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76" w:rsidRPr="009B6961" w:rsidRDefault="00757076" w:rsidP="00757076">
      <w:pPr>
        <w:jc w:val="center"/>
        <w:rPr>
          <w:b/>
        </w:rPr>
      </w:pPr>
      <w:bookmarkStart w:id="0" w:name="_GoBack"/>
      <w:bookmarkEnd w:id="0"/>
      <w:r w:rsidRPr="009B6961">
        <w:rPr>
          <w:b/>
        </w:rPr>
        <w:t>CALIFORNIA MASTER COOPERATIVE WILDLAND FIRE MANAGEMENT AND STAFFORD ACT RESPONSE AGREEMENT</w:t>
      </w:r>
    </w:p>
    <w:p w:rsidR="00757076" w:rsidRPr="009B6961" w:rsidRDefault="00757076" w:rsidP="00757076">
      <w:pPr>
        <w:jc w:val="center"/>
        <w:rPr>
          <w:b/>
        </w:rPr>
      </w:pPr>
      <w:r w:rsidRPr="009B6961">
        <w:rPr>
          <w:b/>
        </w:rPr>
        <w:t>EXHIBIT</w:t>
      </w:r>
      <w:r>
        <w:rPr>
          <w:b/>
        </w:rPr>
        <w:t xml:space="preserve"> C</w:t>
      </w:r>
    </w:p>
    <w:p w:rsidR="00E07819" w:rsidRPr="00757076" w:rsidRDefault="00E07819" w:rsidP="00301650">
      <w:pPr>
        <w:spacing w:after="0" w:line="240" w:lineRule="atLeast"/>
        <w:jc w:val="center"/>
        <w:rPr>
          <w:rFonts w:asciiTheme="minorHAnsi" w:hAnsiTheme="minorHAnsi" w:cstheme="minorHAnsi"/>
          <w:b/>
        </w:rPr>
      </w:pPr>
      <w:r w:rsidRPr="00757076">
        <w:rPr>
          <w:rFonts w:asciiTheme="minorHAnsi" w:hAnsiTheme="minorHAnsi" w:cstheme="minorHAnsi"/>
          <w:b/>
        </w:rPr>
        <w:t xml:space="preserve">Cost </w:t>
      </w:r>
      <w:r w:rsidR="00301650" w:rsidRPr="00757076">
        <w:rPr>
          <w:rFonts w:asciiTheme="minorHAnsi" w:hAnsiTheme="minorHAnsi" w:cstheme="minorHAnsi"/>
          <w:b/>
        </w:rPr>
        <w:t>Sharing</w:t>
      </w:r>
      <w:r w:rsidR="00D52A47" w:rsidRPr="00757076">
        <w:rPr>
          <w:rFonts w:asciiTheme="minorHAnsi" w:hAnsiTheme="minorHAnsi" w:cstheme="minorHAnsi"/>
          <w:b/>
        </w:rPr>
        <w:t xml:space="preserve"> and Cost Share Agreement Template</w:t>
      </w:r>
      <w:r w:rsidR="00F64697" w:rsidRPr="00757076">
        <w:rPr>
          <w:rFonts w:asciiTheme="minorHAnsi" w:hAnsiTheme="minorHAnsi" w:cstheme="minorHAnsi"/>
          <w:b/>
        </w:rPr>
        <w:t>s</w:t>
      </w:r>
    </w:p>
    <w:p w:rsidR="00E07819" w:rsidRPr="00757076" w:rsidRDefault="00E07819" w:rsidP="00301650">
      <w:pPr>
        <w:spacing w:after="0" w:line="240" w:lineRule="atLeast"/>
        <w:jc w:val="center"/>
        <w:rPr>
          <w:rFonts w:asciiTheme="minorHAnsi" w:hAnsiTheme="minorHAnsi" w:cstheme="minorHAnsi"/>
          <w:b/>
        </w:rPr>
      </w:pPr>
    </w:p>
    <w:p w:rsidR="00301650" w:rsidRPr="00757076" w:rsidRDefault="00846DD9" w:rsidP="00301650">
      <w:pPr>
        <w:spacing w:after="0" w:line="240" w:lineRule="atLeast"/>
        <w:rPr>
          <w:rFonts w:asciiTheme="minorHAnsi" w:hAnsiTheme="minorHAnsi" w:cstheme="minorHAnsi"/>
          <w:b/>
        </w:rPr>
      </w:pPr>
      <w:r w:rsidRPr="00757076">
        <w:rPr>
          <w:rFonts w:asciiTheme="minorHAnsi" w:hAnsiTheme="minorHAnsi" w:cstheme="minorHAnsi"/>
          <w:b/>
        </w:rPr>
        <w:t>General Cost Sharing</w:t>
      </w:r>
    </w:p>
    <w:p w:rsidR="00301650" w:rsidRPr="00757076" w:rsidRDefault="00301650" w:rsidP="00301650">
      <w:pPr>
        <w:spacing w:after="0" w:line="240" w:lineRule="atLeast"/>
        <w:rPr>
          <w:rFonts w:asciiTheme="minorHAnsi" w:hAnsiTheme="minorHAnsi" w:cstheme="minorHAnsi"/>
          <w:b/>
        </w:rPr>
      </w:pPr>
    </w:p>
    <w:p w:rsidR="00301650" w:rsidRPr="00757076" w:rsidRDefault="00846DD9" w:rsidP="00301650">
      <w:pPr>
        <w:spacing w:after="0" w:line="240" w:lineRule="atLeast"/>
        <w:rPr>
          <w:rFonts w:asciiTheme="minorHAnsi" w:hAnsiTheme="minorHAnsi" w:cstheme="minorHAnsi"/>
        </w:rPr>
      </w:pPr>
      <w:r w:rsidRPr="00757076">
        <w:rPr>
          <w:rFonts w:asciiTheme="minorHAnsi" w:hAnsiTheme="minorHAnsi" w:cstheme="minorHAnsi"/>
        </w:rPr>
        <w:t>A cost share agreement wil</w:t>
      </w:r>
      <w:r w:rsidR="006D58FB" w:rsidRPr="00757076">
        <w:rPr>
          <w:rFonts w:asciiTheme="minorHAnsi" w:hAnsiTheme="minorHAnsi" w:cstheme="minorHAnsi"/>
        </w:rPr>
        <w:t xml:space="preserve">l be prepared when there is </w:t>
      </w:r>
      <w:r w:rsidRPr="00757076">
        <w:rPr>
          <w:rFonts w:asciiTheme="minorHAnsi" w:hAnsiTheme="minorHAnsi" w:cstheme="minorHAnsi"/>
        </w:rPr>
        <w:t xml:space="preserve">a multi-jurisdictional incident </w:t>
      </w:r>
      <w:r w:rsidR="006D58FB" w:rsidRPr="00757076">
        <w:rPr>
          <w:rFonts w:asciiTheme="minorHAnsi" w:hAnsiTheme="minorHAnsi" w:cstheme="minorHAnsi"/>
        </w:rPr>
        <w:t xml:space="preserve">with a single or unified command </w:t>
      </w:r>
      <w:r w:rsidR="00143C4F" w:rsidRPr="00757076">
        <w:rPr>
          <w:rFonts w:asciiTheme="minorHAnsi" w:hAnsiTheme="minorHAnsi" w:cstheme="minorHAnsi"/>
        </w:rPr>
        <w:t xml:space="preserve">and a decision has been made to share resources among jurisdictional agencies </w:t>
      </w:r>
      <w:r w:rsidR="006D58FB" w:rsidRPr="00757076">
        <w:rPr>
          <w:rFonts w:asciiTheme="minorHAnsi" w:hAnsiTheme="minorHAnsi" w:cstheme="minorHAnsi"/>
        </w:rPr>
        <w:t xml:space="preserve">or </w:t>
      </w:r>
      <w:r w:rsidRPr="00757076">
        <w:rPr>
          <w:rFonts w:asciiTheme="minorHAnsi" w:hAnsiTheme="minorHAnsi" w:cstheme="minorHAnsi"/>
        </w:rPr>
        <w:t>a</w:t>
      </w:r>
      <w:r w:rsidR="006D58FB" w:rsidRPr="00757076">
        <w:rPr>
          <w:rFonts w:asciiTheme="minorHAnsi" w:hAnsiTheme="minorHAnsi" w:cstheme="minorHAnsi"/>
        </w:rPr>
        <w:t>n incident threatens to burn</w:t>
      </w:r>
      <w:r w:rsidRPr="00757076">
        <w:rPr>
          <w:rFonts w:asciiTheme="minorHAnsi" w:hAnsiTheme="minorHAnsi" w:cstheme="minorHAnsi"/>
        </w:rPr>
        <w:t xml:space="preserve"> across DPAs of the State and Federal Agencies and the Mutual Aid period has been exceeded. The State and Federal Agencies also agree to jointly share the cost of incident support and coordination operations when and where appropriate (see Incident Support and Coordination</w:t>
      </w:r>
      <w:r w:rsidR="006D6D8D" w:rsidRPr="00757076">
        <w:rPr>
          <w:rFonts w:asciiTheme="minorHAnsi" w:hAnsiTheme="minorHAnsi" w:cstheme="minorHAnsi"/>
        </w:rPr>
        <w:t xml:space="preserve"> below</w:t>
      </w:r>
      <w:r w:rsidRPr="00757076">
        <w:rPr>
          <w:rFonts w:asciiTheme="minorHAnsi" w:hAnsiTheme="minorHAnsi" w:cstheme="minorHAnsi"/>
        </w:rPr>
        <w:t>)</w:t>
      </w:r>
      <w:r w:rsidR="00F64697" w:rsidRPr="00757076">
        <w:rPr>
          <w:rFonts w:asciiTheme="minorHAnsi" w:hAnsiTheme="minorHAnsi" w:cstheme="minorHAnsi"/>
        </w:rPr>
        <w:t>.</w:t>
      </w:r>
    </w:p>
    <w:p w:rsidR="00846DD9" w:rsidRPr="00757076" w:rsidRDefault="00846DD9" w:rsidP="00301650">
      <w:pPr>
        <w:spacing w:after="0" w:line="240" w:lineRule="atLeast"/>
        <w:rPr>
          <w:rFonts w:asciiTheme="minorHAnsi" w:hAnsiTheme="minorHAnsi" w:cstheme="minorHAnsi"/>
        </w:rPr>
      </w:pPr>
    </w:p>
    <w:p w:rsidR="00846DD9" w:rsidRPr="00757076" w:rsidRDefault="006D58FB" w:rsidP="00301650">
      <w:pPr>
        <w:spacing w:after="0" w:line="240" w:lineRule="atLeast"/>
        <w:rPr>
          <w:rFonts w:asciiTheme="minorHAnsi" w:hAnsiTheme="minorHAnsi" w:cstheme="minorHAnsi"/>
        </w:rPr>
      </w:pPr>
      <w:r w:rsidRPr="00757076">
        <w:rPr>
          <w:rFonts w:asciiTheme="minorHAnsi" w:hAnsiTheme="minorHAnsi" w:cstheme="minorHAnsi"/>
        </w:rPr>
        <w:t xml:space="preserve">Four different methodologies are </w:t>
      </w:r>
      <w:r w:rsidR="00E07819" w:rsidRPr="00757076">
        <w:rPr>
          <w:rFonts w:asciiTheme="minorHAnsi" w:hAnsiTheme="minorHAnsi" w:cstheme="minorHAnsi"/>
        </w:rPr>
        <w:t>accepted for sharing co</w:t>
      </w:r>
      <w:r w:rsidR="006D6D8D" w:rsidRPr="00757076">
        <w:rPr>
          <w:rFonts w:asciiTheme="minorHAnsi" w:hAnsiTheme="minorHAnsi" w:cstheme="minorHAnsi"/>
        </w:rPr>
        <w:t>sts for fires with multi-</w:t>
      </w:r>
      <w:r w:rsidR="00045217" w:rsidRPr="00757076">
        <w:rPr>
          <w:rFonts w:asciiTheme="minorHAnsi" w:hAnsiTheme="minorHAnsi" w:cstheme="minorHAnsi"/>
        </w:rPr>
        <w:t xml:space="preserve">or single </w:t>
      </w:r>
      <w:r w:rsidR="006D6D8D" w:rsidRPr="00757076">
        <w:rPr>
          <w:rFonts w:asciiTheme="minorHAnsi" w:hAnsiTheme="minorHAnsi" w:cstheme="minorHAnsi"/>
        </w:rPr>
        <w:t xml:space="preserve">jurisdictional </w:t>
      </w:r>
      <w:r w:rsidR="00E07819" w:rsidRPr="00757076">
        <w:rPr>
          <w:rFonts w:asciiTheme="minorHAnsi" w:hAnsiTheme="minorHAnsi" w:cstheme="minorHAnsi"/>
        </w:rPr>
        <w:t xml:space="preserve">responsibility. </w:t>
      </w:r>
      <w:r w:rsidR="00846DD9" w:rsidRPr="00757076">
        <w:rPr>
          <w:rFonts w:asciiTheme="minorHAnsi" w:hAnsiTheme="minorHAnsi" w:cstheme="minorHAnsi"/>
        </w:rPr>
        <w:t xml:space="preserve">These methods include: </w:t>
      </w:r>
    </w:p>
    <w:p w:rsidR="002B6CE4" w:rsidRPr="00757076" w:rsidRDefault="002B6CE4" w:rsidP="00301650">
      <w:pPr>
        <w:spacing w:after="0" w:line="240" w:lineRule="atLeast"/>
        <w:rPr>
          <w:rFonts w:asciiTheme="minorHAnsi" w:hAnsiTheme="minorHAnsi" w:cstheme="minorHAnsi"/>
        </w:rPr>
      </w:pPr>
    </w:p>
    <w:p w:rsidR="00846DD9" w:rsidRPr="00757076" w:rsidRDefault="00846DD9" w:rsidP="00846DD9">
      <w:pPr>
        <w:pStyle w:val="ListParagraph"/>
        <w:numPr>
          <w:ilvl w:val="0"/>
          <w:numId w:val="3"/>
        </w:numPr>
        <w:spacing w:after="0" w:line="240" w:lineRule="atLeast"/>
        <w:rPr>
          <w:rFonts w:asciiTheme="minorHAnsi" w:hAnsiTheme="minorHAnsi" w:cstheme="minorHAnsi"/>
        </w:rPr>
      </w:pPr>
      <w:r w:rsidRPr="00757076">
        <w:rPr>
          <w:rFonts w:asciiTheme="minorHAnsi" w:hAnsiTheme="minorHAnsi" w:cstheme="minorHAnsi"/>
          <w:b/>
        </w:rPr>
        <w:t xml:space="preserve"> Initial Attack</w:t>
      </w:r>
      <w:r w:rsidR="00804019" w:rsidRPr="00757076">
        <w:rPr>
          <w:rFonts w:asciiTheme="minorHAnsi" w:hAnsiTheme="minorHAnsi" w:cstheme="minorHAnsi"/>
        </w:rPr>
        <w:t xml:space="preserve"> – During i</w:t>
      </w:r>
      <w:r w:rsidRPr="00757076">
        <w:rPr>
          <w:rFonts w:asciiTheme="minorHAnsi" w:hAnsiTheme="minorHAnsi" w:cstheme="minorHAnsi"/>
        </w:rPr>
        <w:t>nitial attack, resources are dispatched per established Annual Operating Plans to multi-jurisdictional fire</w:t>
      </w:r>
      <w:r w:rsidR="00804019" w:rsidRPr="00757076">
        <w:rPr>
          <w:rFonts w:asciiTheme="minorHAnsi" w:hAnsiTheme="minorHAnsi" w:cstheme="minorHAnsi"/>
        </w:rPr>
        <w:t xml:space="preserve">.  The fire is controlled with initial attack resources and agency administrators/representatives </w:t>
      </w:r>
      <w:r w:rsidR="006D58FB" w:rsidRPr="00757076">
        <w:rPr>
          <w:rFonts w:asciiTheme="minorHAnsi" w:hAnsiTheme="minorHAnsi" w:cstheme="minorHAnsi"/>
        </w:rPr>
        <w:t xml:space="preserve">may </w:t>
      </w:r>
      <w:r w:rsidR="00804019" w:rsidRPr="00757076">
        <w:rPr>
          <w:rFonts w:asciiTheme="minorHAnsi" w:hAnsiTheme="minorHAnsi" w:cstheme="minorHAnsi"/>
        </w:rPr>
        <w:t xml:space="preserve">agree to </w:t>
      </w:r>
      <w:r w:rsidR="006D58FB" w:rsidRPr="00757076">
        <w:rPr>
          <w:rFonts w:asciiTheme="minorHAnsi" w:hAnsiTheme="minorHAnsi" w:cstheme="minorHAnsi"/>
        </w:rPr>
        <w:t xml:space="preserve">cost share some or all costs </w:t>
      </w:r>
      <w:r w:rsidR="00804019" w:rsidRPr="00757076">
        <w:rPr>
          <w:rFonts w:asciiTheme="minorHAnsi" w:hAnsiTheme="minorHAnsi" w:cstheme="minorHAnsi"/>
        </w:rPr>
        <w:t>for resource</w:t>
      </w:r>
      <w:r w:rsidR="00140066" w:rsidRPr="00757076">
        <w:rPr>
          <w:rFonts w:asciiTheme="minorHAnsi" w:hAnsiTheme="minorHAnsi" w:cstheme="minorHAnsi"/>
        </w:rPr>
        <w:t>s their agencies have provided under agreements in place.</w:t>
      </w:r>
      <w:r w:rsidR="00804019" w:rsidRPr="00757076">
        <w:rPr>
          <w:rFonts w:asciiTheme="minorHAnsi" w:hAnsiTheme="minorHAnsi" w:cstheme="minorHAnsi"/>
        </w:rPr>
        <w:t xml:space="preserve"> </w:t>
      </w:r>
      <w:r w:rsidR="0034712F" w:rsidRPr="00757076">
        <w:rPr>
          <w:rFonts w:asciiTheme="minorHAnsi" w:hAnsiTheme="minorHAnsi" w:cstheme="minorHAnsi"/>
        </w:rPr>
        <w:t xml:space="preserve"> </w:t>
      </w:r>
      <w:r w:rsidR="006D58FB" w:rsidRPr="00757076">
        <w:rPr>
          <w:rFonts w:asciiTheme="minorHAnsi" w:hAnsiTheme="minorHAnsi" w:cstheme="minorHAnsi"/>
        </w:rPr>
        <w:t>Cost share agreement may be needed if</w:t>
      </w:r>
      <w:r w:rsidR="0034712F" w:rsidRPr="00757076">
        <w:rPr>
          <w:rFonts w:asciiTheme="minorHAnsi" w:hAnsiTheme="minorHAnsi" w:cstheme="minorHAnsi"/>
        </w:rPr>
        <w:t xml:space="preserve"> the incident goes beyond the Mutual Aid period as specified in the local agreement.</w:t>
      </w:r>
    </w:p>
    <w:p w:rsidR="00846DD9" w:rsidRPr="00757076" w:rsidRDefault="00846DD9" w:rsidP="00846DD9">
      <w:pPr>
        <w:pStyle w:val="ListParagraph"/>
        <w:numPr>
          <w:ilvl w:val="0"/>
          <w:numId w:val="3"/>
        </w:numPr>
        <w:spacing w:after="0" w:line="240" w:lineRule="atLeast"/>
        <w:rPr>
          <w:rFonts w:asciiTheme="minorHAnsi" w:hAnsiTheme="minorHAnsi" w:cstheme="minorHAnsi"/>
        </w:rPr>
      </w:pPr>
      <w:r w:rsidRPr="00757076">
        <w:rPr>
          <w:rFonts w:asciiTheme="minorHAnsi" w:hAnsiTheme="minorHAnsi" w:cstheme="minorHAnsi"/>
          <w:b/>
        </w:rPr>
        <w:t>You Order You Pay</w:t>
      </w:r>
      <w:r w:rsidRPr="00757076">
        <w:rPr>
          <w:rFonts w:asciiTheme="minorHAnsi" w:hAnsiTheme="minorHAnsi" w:cstheme="minorHAnsi"/>
        </w:rPr>
        <w:t xml:space="preserve"> – Under YOYP, each agency is fiscally responsible for the resources they order, regardless of where they are used on the incident. </w:t>
      </w:r>
    </w:p>
    <w:p w:rsidR="00846DD9" w:rsidRPr="00757076" w:rsidRDefault="00846DD9" w:rsidP="00846DD9">
      <w:pPr>
        <w:pStyle w:val="ListParagraph"/>
        <w:numPr>
          <w:ilvl w:val="0"/>
          <w:numId w:val="3"/>
        </w:numPr>
        <w:spacing w:after="0" w:line="240" w:lineRule="atLeast"/>
        <w:rPr>
          <w:rFonts w:asciiTheme="minorHAnsi" w:hAnsiTheme="minorHAnsi" w:cstheme="minorHAnsi"/>
        </w:rPr>
      </w:pPr>
      <w:r w:rsidRPr="00757076">
        <w:rPr>
          <w:rFonts w:asciiTheme="minorHAnsi" w:hAnsiTheme="minorHAnsi" w:cstheme="minorHAnsi"/>
          <w:b/>
        </w:rPr>
        <w:t>Acres Burned</w:t>
      </w:r>
      <w:r w:rsidRPr="00757076">
        <w:rPr>
          <w:rFonts w:asciiTheme="minorHAnsi" w:hAnsiTheme="minorHAnsi" w:cstheme="minorHAnsi"/>
        </w:rPr>
        <w:t xml:space="preserve"> – Costs are shared based on the acreage percentage of the fire within an agency’s DPA.  This method is used when agencies’ responsibilities, objectives, and suppression costs are similar.  </w:t>
      </w:r>
    </w:p>
    <w:p w:rsidR="00846DD9" w:rsidRPr="00757076" w:rsidRDefault="00846DD9" w:rsidP="00846DD9">
      <w:pPr>
        <w:pStyle w:val="ListParagraph"/>
        <w:numPr>
          <w:ilvl w:val="0"/>
          <w:numId w:val="3"/>
        </w:numPr>
        <w:spacing w:after="0" w:line="240" w:lineRule="atLeast"/>
        <w:rPr>
          <w:rFonts w:asciiTheme="minorHAnsi" w:hAnsiTheme="minorHAnsi" w:cstheme="minorHAnsi"/>
        </w:rPr>
      </w:pPr>
      <w:r w:rsidRPr="00757076">
        <w:rPr>
          <w:rFonts w:asciiTheme="minorHAnsi" w:hAnsiTheme="minorHAnsi" w:cstheme="minorHAnsi"/>
          <w:b/>
        </w:rPr>
        <w:t>Cost Apportionment</w:t>
      </w:r>
      <w:r w:rsidRPr="00757076">
        <w:rPr>
          <w:rFonts w:asciiTheme="minorHAnsi" w:hAnsiTheme="minorHAnsi" w:cstheme="minorHAnsi"/>
        </w:rPr>
        <w:t xml:space="preserve"> – Costs are s</w:t>
      </w:r>
      <w:r w:rsidR="002B6CE4" w:rsidRPr="00757076">
        <w:rPr>
          <w:rFonts w:asciiTheme="minorHAnsi" w:hAnsiTheme="minorHAnsi" w:cstheme="minorHAnsi"/>
        </w:rPr>
        <w:t xml:space="preserve">hared based on the suppression effort expended to protect each agency’s DPA, including the threat to another agency’s DPA. </w:t>
      </w:r>
      <w:r w:rsidR="00143C4F" w:rsidRPr="00757076">
        <w:rPr>
          <w:rFonts w:asciiTheme="minorHAnsi" w:hAnsiTheme="minorHAnsi" w:cstheme="minorHAnsi"/>
        </w:rPr>
        <w:t xml:space="preserve"> This is a more complex system for identifying agency cost share and will require </w:t>
      </w:r>
      <w:r w:rsidR="002B6CE4" w:rsidRPr="00757076">
        <w:rPr>
          <w:rFonts w:asciiTheme="minorHAnsi" w:hAnsiTheme="minorHAnsi" w:cstheme="minorHAnsi"/>
        </w:rPr>
        <w:t>specific knowledge</w:t>
      </w:r>
      <w:r w:rsidR="00143C4F" w:rsidRPr="00757076">
        <w:rPr>
          <w:rFonts w:asciiTheme="minorHAnsi" w:hAnsiTheme="minorHAnsi" w:cstheme="minorHAnsi"/>
        </w:rPr>
        <w:t xml:space="preserve"> and skills to facilitate.  </w:t>
      </w:r>
    </w:p>
    <w:p w:rsidR="00846DD9" w:rsidRPr="00757076" w:rsidRDefault="00846DD9" w:rsidP="00301650">
      <w:pPr>
        <w:spacing w:after="0" w:line="240" w:lineRule="atLeast"/>
        <w:rPr>
          <w:rFonts w:asciiTheme="minorHAnsi" w:hAnsiTheme="minorHAnsi" w:cstheme="minorHAnsi"/>
        </w:rPr>
      </w:pPr>
    </w:p>
    <w:p w:rsidR="00143C4F" w:rsidRPr="00757076" w:rsidRDefault="00E07819" w:rsidP="00143C4F">
      <w:pPr>
        <w:spacing w:after="0" w:line="240" w:lineRule="atLeast"/>
        <w:rPr>
          <w:rFonts w:asciiTheme="minorHAnsi" w:hAnsiTheme="minorHAnsi" w:cstheme="minorHAnsi"/>
        </w:rPr>
      </w:pPr>
      <w:r w:rsidRPr="00757076">
        <w:rPr>
          <w:rFonts w:asciiTheme="minorHAnsi" w:hAnsiTheme="minorHAnsi" w:cstheme="minorHAnsi"/>
          <w:b/>
        </w:rPr>
        <w:t xml:space="preserve">ALL METHODS REQUIRE DOCUMENTING THE RESULTS IN A COST SHARE AGREMENT THAT </w:t>
      </w:r>
      <w:r w:rsidR="002B6CE4" w:rsidRPr="00757076">
        <w:rPr>
          <w:rFonts w:asciiTheme="minorHAnsi" w:hAnsiTheme="minorHAnsi" w:cstheme="minorHAnsi"/>
          <w:b/>
        </w:rPr>
        <w:t xml:space="preserve">IS </w:t>
      </w:r>
      <w:r w:rsidRPr="00757076">
        <w:rPr>
          <w:rFonts w:asciiTheme="minorHAnsi" w:hAnsiTheme="minorHAnsi" w:cstheme="minorHAnsi"/>
          <w:b/>
        </w:rPr>
        <w:t>INCIDENT</w:t>
      </w:r>
      <w:r w:rsidR="002B6CE4" w:rsidRPr="00757076">
        <w:rPr>
          <w:rFonts w:asciiTheme="minorHAnsi" w:hAnsiTheme="minorHAnsi" w:cstheme="minorHAnsi"/>
          <w:b/>
        </w:rPr>
        <w:t xml:space="preserve"> SPECIFIC</w:t>
      </w:r>
      <w:r w:rsidRPr="00757076">
        <w:rPr>
          <w:rFonts w:asciiTheme="minorHAnsi" w:hAnsiTheme="minorHAnsi" w:cstheme="minorHAnsi"/>
          <w:b/>
        </w:rPr>
        <w:t>.</w:t>
      </w:r>
      <w:r w:rsidRPr="00757076">
        <w:rPr>
          <w:rFonts w:asciiTheme="minorHAnsi" w:hAnsiTheme="minorHAnsi" w:cstheme="minorHAnsi"/>
        </w:rPr>
        <w:t xml:space="preserve">  The complexity </w:t>
      </w:r>
      <w:r w:rsidR="00143C4F" w:rsidRPr="00757076">
        <w:rPr>
          <w:rFonts w:asciiTheme="minorHAnsi" w:hAnsiTheme="minorHAnsi" w:cstheme="minorHAnsi"/>
        </w:rPr>
        <w:t xml:space="preserve">and circumstances </w:t>
      </w:r>
      <w:r w:rsidRPr="00757076">
        <w:rPr>
          <w:rFonts w:asciiTheme="minorHAnsi" w:hAnsiTheme="minorHAnsi" w:cstheme="minorHAnsi"/>
        </w:rPr>
        <w:t xml:space="preserve">of each incident will dictate the </w:t>
      </w:r>
      <w:r w:rsidR="006D6D8D" w:rsidRPr="00757076">
        <w:rPr>
          <w:rFonts w:asciiTheme="minorHAnsi" w:hAnsiTheme="minorHAnsi" w:cstheme="minorHAnsi"/>
        </w:rPr>
        <w:t xml:space="preserve">method </w:t>
      </w:r>
      <w:r w:rsidR="00143C4F" w:rsidRPr="00757076">
        <w:rPr>
          <w:rFonts w:asciiTheme="minorHAnsi" w:hAnsiTheme="minorHAnsi" w:cstheme="minorHAnsi"/>
        </w:rPr>
        <w:t>used</w:t>
      </w:r>
      <w:r w:rsidR="006D6D8D" w:rsidRPr="00757076">
        <w:rPr>
          <w:rFonts w:asciiTheme="minorHAnsi" w:hAnsiTheme="minorHAnsi" w:cstheme="minorHAnsi"/>
        </w:rPr>
        <w:t>,</w:t>
      </w:r>
      <w:r w:rsidR="00143C4F" w:rsidRPr="00757076">
        <w:rPr>
          <w:rFonts w:asciiTheme="minorHAnsi" w:hAnsiTheme="minorHAnsi" w:cstheme="minorHAnsi"/>
        </w:rPr>
        <w:t xml:space="preserve"> and the </w:t>
      </w:r>
      <w:r w:rsidRPr="00757076">
        <w:rPr>
          <w:rFonts w:asciiTheme="minorHAnsi" w:hAnsiTheme="minorHAnsi" w:cstheme="minorHAnsi"/>
        </w:rPr>
        <w:t xml:space="preserve">simplicity or complexity of each agreement.  </w:t>
      </w:r>
      <w:r w:rsidR="006D6D8D" w:rsidRPr="00757076">
        <w:rPr>
          <w:rFonts w:asciiTheme="minorHAnsi" w:hAnsiTheme="minorHAnsi" w:cstheme="minorHAnsi"/>
        </w:rPr>
        <w:t>The cost share agreement identifies the jurisdictional parties</w:t>
      </w:r>
      <w:r w:rsidR="00A319B9" w:rsidRPr="00757076">
        <w:rPr>
          <w:rFonts w:asciiTheme="minorHAnsi" w:hAnsiTheme="minorHAnsi" w:cstheme="minorHAnsi"/>
        </w:rPr>
        <w:t>, outlines</w:t>
      </w:r>
      <w:r w:rsidR="006D6D8D" w:rsidRPr="00757076">
        <w:rPr>
          <w:rFonts w:asciiTheme="minorHAnsi" w:hAnsiTheme="minorHAnsi" w:cstheme="minorHAnsi"/>
        </w:rPr>
        <w:t xml:space="preserve"> the financial responsibility for the shareable costs of the incident and is </w:t>
      </w:r>
      <w:r w:rsidR="00143C4F" w:rsidRPr="00757076">
        <w:rPr>
          <w:rFonts w:asciiTheme="minorHAnsi" w:hAnsiTheme="minorHAnsi" w:cstheme="minorHAnsi"/>
        </w:rPr>
        <w:t>signed by th</w:t>
      </w:r>
      <w:r w:rsidR="006D6D8D" w:rsidRPr="00757076">
        <w:rPr>
          <w:rFonts w:asciiTheme="minorHAnsi" w:hAnsiTheme="minorHAnsi" w:cstheme="minorHAnsi"/>
        </w:rPr>
        <w:t>e delegated agency representative or</w:t>
      </w:r>
      <w:r w:rsidR="00143C4F" w:rsidRPr="00757076">
        <w:rPr>
          <w:rFonts w:asciiTheme="minorHAnsi" w:hAnsiTheme="minorHAnsi" w:cstheme="minorHAnsi"/>
        </w:rPr>
        <w:t xml:space="preserve"> line officer.  </w:t>
      </w:r>
      <w:r w:rsidR="008F2B7B" w:rsidRPr="00757076">
        <w:rPr>
          <w:rFonts w:asciiTheme="minorHAnsi" w:hAnsiTheme="minorHAnsi" w:cstheme="minorHAnsi"/>
        </w:rPr>
        <w:t>Included</w:t>
      </w:r>
      <w:r w:rsidR="00F64697" w:rsidRPr="00757076">
        <w:rPr>
          <w:rFonts w:asciiTheme="minorHAnsi" w:hAnsiTheme="minorHAnsi" w:cstheme="minorHAnsi"/>
        </w:rPr>
        <w:t xml:space="preserve"> below </w:t>
      </w:r>
      <w:r w:rsidR="008F2B7B" w:rsidRPr="00757076">
        <w:rPr>
          <w:rFonts w:asciiTheme="minorHAnsi" w:hAnsiTheme="minorHAnsi" w:cstheme="minorHAnsi"/>
        </w:rPr>
        <w:t xml:space="preserve">is the format and language used to develop a cost share agreement. </w:t>
      </w:r>
    </w:p>
    <w:p w:rsidR="00AD0991" w:rsidRPr="00757076" w:rsidRDefault="00AD0991" w:rsidP="00143C4F">
      <w:pPr>
        <w:spacing w:after="0" w:line="240" w:lineRule="atLeast"/>
        <w:rPr>
          <w:rFonts w:asciiTheme="minorHAnsi" w:hAnsiTheme="minorHAnsi" w:cstheme="minorHAnsi"/>
        </w:rPr>
      </w:pPr>
    </w:p>
    <w:p w:rsidR="006759F3" w:rsidRPr="00757076" w:rsidRDefault="00A319B9" w:rsidP="00A319B9">
      <w:pPr>
        <w:spacing w:after="0" w:line="240" w:lineRule="atLeast"/>
        <w:rPr>
          <w:rFonts w:asciiTheme="minorHAnsi" w:hAnsiTheme="minorHAnsi" w:cstheme="minorHAnsi"/>
        </w:rPr>
      </w:pPr>
      <w:r w:rsidRPr="00757076">
        <w:rPr>
          <w:rFonts w:asciiTheme="minorHAnsi" w:hAnsiTheme="minorHAnsi" w:cstheme="minorHAnsi"/>
        </w:rPr>
        <w:t xml:space="preserve">When assigned, Incident Management Teams will be expected to support the cost share agreement process, including participating in decision making, oversight and providing incident information and documents to support the agreement.  </w:t>
      </w:r>
    </w:p>
    <w:p w:rsidR="006759F3" w:rsidRPr="00757076" w:rsidRDefault="006759F3" w:rsidP="006759F3">
      <w:pPr>
        <w:spacing w:after="0" w:line="240" w:lineRule="atLeast"/>
        <w:rPr>
          <w:rFonts w:asciiTheme="minorHAnsi" w:hAnsiTheme="minorHAnsi" w:cstheme="minorHAnsi"/>
        </w:rPr>
      </w:pPr>
    </w:p>
    <w:p w:rsidR="00D90A72" w:rsidRPr="00757076" w:rsidRDefault="00D90A72" w:rsidP="00D90A72">
      <w:pPr>
        <w:spacing w:after="0" w:line="240" w:lineRule="atLeast"/>
        <w:rPr>
          <w:rFonts w:asciiTheme="minorHAnsi" w:hAnsiTheme="minorHAnsi" w:cstheme="minorHAnsi"/>
        </w:rPr>
      </w:pPr>
      <w:r w:rsidRPr="00757076">
        <w:rPr>
          <w:rFonts w:asciiTheme="minorHAnsi" w:hAnsiTheme="minorHAnsi" w:cstheme="minorHAnsi"/>
        </w:rPr>
        <w:t>Cost share settlement meetings will be conducted in accordance with the “</w:t>
      </w:r>
      <w:r w:rsidR="00BD06CA" w:rsidRPr="00757076">
        <w:rPr>
          <w:rFonts w:asciiTheme="minorHAnsi" w:hAnsiTheme="minorHAnsi" w:cstheme="minorHAnsi"/>
        </w:rPr>
        <w:t xml:space="preserve">Operating Plan for </w:t>
      </w:r>
      <w:r w:rsidRPr="00757076">
        <w:rPr>
          <w:rFonts w:asciiTheme="minorHAnsi" w:hAnsiTheme="minorHAnsi" w:cstheme="minorHAnsi"/>
        </w:rPr>
        <w:t xml:space="preserve">Cooperative Incident Billings Procedures.” </w:t>
      </w:r>
    </w:p>
    <w:p w:rsidR="00AD0991" w:rsidRPr="00757076" w:rsidRDefault="00AD0991" w:rsidP="00143C4F">
      <w:pPr>
        <w:spacing w:after="0" w:line="240" w:lineRule="atLeast"/>
        <w:rPr>
          <w:rFonts w:asciiTheme="minorHAnsi" w:hAnsiTheme="minorHAnsi" w:cstheme="minorHAnsi"/>
        </w:rPr>
      </w:pPr>
    </w:p>
    <w:p w:rsidR="00AD0991" w:rsidRPr="00757076" w:rsidRDefault="00AD0991" w:rsidP="00AD0991">
      <w:pPr>
        <w:spacing w:after="0" w:line="240" w:lineRule="atLeast"/>
        <w:rPr>
          <w:rFonts w:asciiTheme="minorHAnsi" w:hAnsiTheme="minorHAnsi" w:cstheme="minorHAnsi"/>
          <w:b/>
        </w:rPr>
      </w:pPr>
      <w:r w:rsidRPr="00757076">
        <w:rPr>
          <w:rFonts w:asciiTheme="minorHAnsi" w:hAnsiTheme="minorHAnsi" w:cstheme="minorHAnsi"/>
          <w:b/>
        </w:rPr>
        <w:lastRenderedPageBreak/>
        <w:t>Incident Support and Coordination Cost Sharing</w:t>
      </w:r>
    </w:p>
    <w:p w:rsidR="00143C4F" w:rsidRPr="00757076" w:rsidRDefault="00143C4F" w:rsidP="00301650">
      <w:pPr>
        <w:spacing w:after="0" w:line="240" w:lineRule="atLeast"/>
        <w:rPr>
          <w:rFonts w:asciiTheme="minorHAnsi" w:hAnsiTheme="minorHAnsi" w:cstheme="minorHAnsi"/>
        </w:rPr>
      </w:pPr>
    </w:p>
    <w:p w:rsidR="00045217" w:rsidRPr="00757076" w:rsidRDefault="00641045" w:rsidP="007A196F">
      <w:pPr>
        <w:spacing w:after="0" w:line="240" w:lineRule="atLeast"/>
        <w:rPr>
          <w:rFonts w:asciiTheme="minorHAnsi" w:hAnsiTheme="minorHAnsi" w:cstheme="minorHAnsi"/>
        </w:rPr>
      </w:pPr>
      <w:r w:rsidRPr="00757076">
        <w:rPr>
          <w:rFonts w:asciiTheme="minorHAnsi" w:hAnsiTheme="minorHAnsi" w:cstheme="minorHAnsi"/>
        </w:rPr>
        <w:t>Separate cost share agreements will be developed for incident support and coordination operations. Redding and Riverside OCCs</w:t>
      </w:r>
      <w:r w:rsidR="00045217" w:rsidRPr="00757076">
        <w:rPr>
          <w:rFonts w:asciiTheme="minorHAnsi" w:hAnsiTheme="minorHAnsi" w:cstheme="minorHAnsi"/>
        </w:rPr>
        <w:t xml:space="preserve"> require special consideration</w:t>
      </w:r>
      <w:r w:rsidRPr="00757076">
        <w:rPr>
          <w:rFonts w:asciiTheme="minorHAnsi" w:hAnsiTheme="minorHAnsi" w:cstheme="minorHAnsi"/>
        </w:rPr>
        <w:t xml:space="preserve">. </w:t>
      </w:r>
      <w:r w:rsidR="00045217" w:rsidRPr="00757076">
        <w:rPr>
          <w:rFonts w:asciiTheme="minorHAnsi" w:hAnsiTheme="minorHAnsi" w:cstheme="minorHAnsi"/>
        </w:rPr>
        <w:t xml:space="preserve">Absent a separate negotiated cost share agreement by the State and Federal OCC Coordinators, the costs involved with the Operation Coordination Centers at Redding and Riverside will be the responsibility of the ordering agency. </w:t>
      </w:r>
    </w:p>
    <w:p w:rsidR="00641045" w:rsidRPr="00757076" w:rsidRDefault="00641045" w:rsidP="007A196F">
      <w:pPr>
        <w:spacing w:after="0" w:line="240" w:lineRule="atLeast"/>
        <w:rPr>
          <w:rFonts w:asciiTheme="minorHAnsi" w:hAnsiTheme="minorHAnsi" w:cstheme="minorHAnsi"/>
        </w:rPr>
      </w:pPr>
    </w:p>
    <w:p w:rsidR="00641045" w:rsidRPr="00757076" w:rsidRDefault="00641045" w:rsidP="007A196F">
      <w:pPr>
        <w:spacing w:after="0" w:line="240" w:lineRule="atLeast"/>
        <w:rPr>
          <w:rFonts w:asciiTheme="minorHAnsi" w:hAnsiTheme="minorHAnsi" w:cstheme="minorHAnsi"/>
        </w:rPr>
      </w:pPr>
      <w:r w:rsidRPr="00757076">
        <w:rPr>
          <w:rFonts w:asciiTheme="minorHAnsi" w:hAnsiTheme="minorHAnsi" w:cstheme="minorHAnsi"/>
        </w:rPr>
        <w:t xml:space="preserve">Typically, cost share agreements for incident support and coordination operations will include the costs generated by management groups and resources not ordered for a specific fire incident.  The responsibility for the development of such an agreement will reside with the managers of the support or coordination operation that has been mobilized.  </w:t>
      </w:r>
    </w:p>
    <w:p w:rsidR="00641045" w:rsidRPr="00757076" w:rsidRDefault="00641045" w:rsidP="00641045">
      <w:pPr>
        <w:spacing w:after="0" w:line="240" w:lineRule="atLeast"/>
        <w:rPr>
          <w:rFonts w:asciiTheme="minorHAnsi" w:hAnsiTheme="minorHAnsi" w:cstheme="minorHAnsi"/>
        </w:rPr>
      </w:pPr>
    </w:p>
    <w:p w:rsidR="00641045" w:rsidRPr="00757076" w:rsidRDefault="00641045" w:rsidP="007A196F">
      <w:pPr>
        <w:spacing w:after="0" w:line="240" w:lineRule="atLeast"/>
        <w:rPr>
          <w:rFonts w:asciiTheme="minorHAnsi" w:hAnsiTheme="minorHAnsi" w:cstheme="minorHAnsi"/>
        </w:rPr>
      </w:pPr>
      <w:r w:rsidRPr="00757076">
        <w:rPr>
          <w:rFonts w:asciiTheme="minorHAnsi" w:hAnsiTheme="minorHAnsi" w:cstheme="minorHAnsi"/>
        </w:rPr>
        <w:t xml:space="preserve">Actual costs should be accounted for separately by using an appropriate order number for each agency and support facility and not intermingled with specific fire </w:t>
      </w:r>
      <w:r w:rsidR="007A196F" w:rsidRPr="00757076">
        <w:rPr>
          <w:rFonts w:asciiTheme="minorHAnsi" w:hAnsiTheme="minorHAnsi" w:cstheme="minorHAnsi"/>
        </w:rPr>
        <w:t>incident costs. Cost shares should</w:t>
      </w:r>
      <w:r w:rsidRPr="00757076">
        <w:rPr>
          <w:rFonts w:asciiTheme="minorHAnsi" w:hAnsiTheme="minorHAnsi" w:cstheme="minorHAnsi"/>
        </w:rPr>
        <w:t xml:space="preserve"> be developed for each unique support operation. As the methodology may vary with each location and situation, it will be documented in the resulting cost share agreement. </w:t>
      </w:r>
    </w:p>
    <w:p w:rsidR="00641045" w:rsidRPr="00757076" w:rsidRDefault="00641045" w:rsidP="00641045">
      <w:pPr>
        <w:pStyle w:val="ListParagraph"/>
        <w:spacing w:after="0" w:line="240" w:lineRule="atLeast"/>
        <w:ind w:left="0"/>
        <w:rPr>
          <w:rFonts w:asciiTheme="minorHAnsi" w:hAnsiTheme="minorHAnsi" w:cstheme="minorHAnsi"/>
        </w:rPr>
      </w:pPr>
    </w:p>
    <w:p w:rsidR="00A64CF9" w:rsidRPr="00757076" w:rsidRDefault="00A64CF9" w:rsidP="00641045">
      <w:pPr>
        <w:spacing w:after="0" w:line="240" w:lineRule="atLeast"/>
        <w:rPr>
          <w:rFonts w:asciiTheme="minorHAnsi" w:hAnsiTheme="minorHAnsi" w:cstheme="minorHAnsi"/>
        </w:rPr>
      </w:pPr>
    </w:p>
    <w:p w:rsidR="00641045" w:rsidRPr="00757076" w:rsidRDefault="00F250B2" w:rsidP="00641045">
      <w:pPr>
        <w:spacing w:after="0" w:line="240" w:lineRule="atLeast"/>
        <w:rPr>
          <w:rFonts w:asciiTheme="minorHAnsi" w:hAnsiTheme="minorHAnsi" w:cstheme="minorHAnsi"/>
        </w:rPr>
      </w:pPr>
      <w:r w:rsidRPr="00757076">
        <w:rPr>
          <w:rFonts w:asciiTheme="minorHAnsi" w:hAnsiTheme="minorHAnsi" w:cstheme="minorHAnsi"/>
        </w:rPr>
        <w:t>G</w:t>
      </w:r>
      <w:r w:rsidR="00A64CF9" w:rsidRPr="00757076">
        <w:rPr>
          <w:rFonts w:asciiTheme="minorHAnsi" w:hAnsiTheme="minorHAnsi" w:cstheme="minorHAnsi"/>
        </w:rPr>
        <w:t xml:space="preserve">uidelines on developing an </w:t>
      </w:r>
      <w:r w:rsidR="00641045" w:rsidRPr="00757076">
        <w:rPr>
          <w:rFonts w:asciiTheme="minorHAnsi" w:hAnsiTheme="minorHAnsi" w:cstheme="minorHAnsi"/>
        </w:rPr>
        <w:t xml:space="preserve">Incident Support and Coordination Operations Cost Share are described in the </w:t>
      </w:r>
      <w:r w:rsidR="0082009E" w:rsidRPr="00757076">
        <w:rPr>
          <w:rFonts w:asciiTheme="minorHAnsi" w:hAnsiTheme="minorHAnsi" w:cstheme="minorHAnsi"/>
        </w:rPr>
        <w:t>“Cost Share Agreement Guideline</w:t>
      </w:r>
      <w:r w:rsidR="00641045" w:rsidRPr="00757076">
        <w:rPr>
          <w:rFonts w:asciiTheme="minorHAnsi" w:hAnsiTheme="minorHAnsi" w:cstheme="minorHAnsi"/>
        </w:rPr>
        <w:t>.</w:t>
      </w:r>
      <w:r w:rsidR="0082009E" w:rsidRPr="00757076">
        <w:rPr>
          <w:rFonts w:asciiTheme="minorHAnsi" w:hAnsiTheme="minorHAnsi" w:cstheme="minorHAnsi"/>
        </w:rPr>
        <w:t>”</w:t>
      </w:r>
      <w:r w:rsidR="00641045" w:rsidRPr="00757076">
        <w:rPr>
          <w:rFonts w:asciiTheme="minorHAnsi" w:hAnsiTheme="minorHAnsi" w:cstheme="minorHAnsi"/>
        </w:rPr>
        <w:t xml:space="preserve"> </w:t>
      </w:r>
    </w:p>
    <w:p w:rsidR="00641045" w:rsidRPr="00757076" w:rsidRDefault="00641045" w:rsidP="00641045">
      <w:pPr>
        <w:spacing w:after="0" w:line="240" w:lineRule="atLeast"/>
        <w:rPr>
          <w:rFonts w:asciiTheme="minorHAnsi" w:hAnsiTheme="minorHAnsi" w:cstheme="minorHAnsi"/>
        </w:rPr>
      </w:pPr>
    </w:p>
    <w:p w:rsidR="00641045" w:rsidRPr="00757076" w:rsidRDefault="00641045" w:rsidP="00641045">
      <w:pPr>
        <w:spacing w:after="0" w:line="240" w:lineRule="atLeast"/>
        <w:rPr>
          <w:rFonts w:asciiTheme="minorHAnsi" w:hAnsiTheme="minorHAnsi" w:cstheme="minorHAnsi"/>
          <w:b/>
        </w:rPr>
      </w:pPr>
      <w:r w:rsidRPr="00757076">
        <w:rPr>
          <w:rFonts w:asciiTheme="minorHAnsi" w:hAnsiTheme="minorHAnsi" w:cstheme="minorHAnsi"/>
          <w:b/>
        </w:rPr>
        <w:t>Cost Apportionment Methodology</w:t>
      </w:r>
    </w:p>
    <w:p w:rsidR="00641045" w:rsidRPr="00757076" w:rsidRDefault="00641045" w:rsidP="00641045">
      <w:pPr>
        <w:spacing w:after="0" w:line="240" w:lineRule="atLeast"/>
        <w:rPr>
          <w:rFonts w:asciiTheme="minorHAnsi" w:hAnsiTheme="minorHAnsi" w:cstheme="minorHAnsi"/>
        </w:rPr>
      </w:pPr>
    </w:p>
    <w:p w:rsidR="0006117F" w:rsidRPr="00757076" w:rsidRDefault="00E07819" w:rsidP="00301650">
      <w:pPr>
        <w:spacing w:after="0" w:line="240" w:lineRule="atLeast"/>
        <w:rPr>
          <w:rFonts w:asciiTheme="minorHAnsi" w:hAnsiTheme="minorHAnsi" w:cstheme="minorHAnsi"/>
        </w:rPr>
      </w:pPr>
      <w:r w:rsidRPr="00757076">
        <w:rPr>
          <w:rFonts w:asciiTheme="minorHAnsi" w:hAnsiTheme="minorHAnsi" w:cstheme="minorHAnsi"/>
        </w:rPr>
        <w:t>The cost apportionment process is a more complex system for identifying agency cost-shares</w:t>
      </w:r>
      <w:r w:rsidR="007A196F" w:rsidRPr="00757076">
        <w:rPr>
          <w:rFonts w:asciiTheme="minorHAnsi" w:hAnsiTheme="minorHAnsi" w:cstheme="minorHAnsi"/>
        </w:rPr>
        <w:t xml:space="preserve"> and relieves</w:t>
      </w:r>
      <w:r w:rsidR="00BC293C" w:rsidRPr="00757076">
        <w:rPr>
          <w:rFonts w:asciiTheme="minorHAnsi" w:hAnsiTheme="minorHAnsi" w:cstheme="minorHAnsi"/>
        </w:rPr>
        <w:t xml:space="preserve"> the incident commanders, agency representatives</w:t>
      </w:r>
      <w:r w:rsidR="0082009E" w:rsidRPr="00757076">
        <w:rPr>
          <w:rFonts w:asciiTheme="minorHAnsi" w:hAnsiTheme="minorHAnsi" w:cstheme="minorHAnsi"/>
        </w:rPr>
        <w:t>,</w:t>
      </w:r>
      <w:r w:rsidR="00BC293C" w:rsidRPr="00757076">
        <w:rPr>
          <w:rFonts w:asciiTheme="minorHAnsi" w:hAnsiTheme="minorHAnsi" w:cstheme="minorHAnsi"/>
        </w:rPr>
        <w:t xml:space="preserve"> and line officers </w:t>
      </w:r>
      <w:r w:rsidR="00B7590F" w:rsidRPr="00757076">
        <w:rPr>
          <w:rFonts w:asciiTheme="minorHAnsi" w:hAnsiTheme="minorHAnsi" w:cstheme="minorHAnsi"/>
        </w:rPr>
        <w:t>of much of the burden of estimating solely from observing how resources are used. This is of assistance in situations where there is a great deal of m</w:t>
      </w:r>
      <w:r w:rsidR="00DC278A" w:rsidRPr="00757076">
        <w:rPr>
          <w:rFonts w:asciiTheme="minorHAnsi" w:hAnsiTheme="minorHAnsi" w:cstheme="minorHAnsi"/>
        </w:rPr>
        <w:t xml:space="preserve">obility of resources across </w:t>
      </w:r>
      <w:r w:rsidR="00B7590F" w:rsidRPr="00757076">
        <w:rPr>
          <w:rFonts w:asciiTheme="minorHAnsi" w:hAnsiTheme="minorHAnsi" w:cstheme="minorHAnsi"/>
        </w:rPr>
        <w:t xml:space="preserve">protection boundaries.  </w:t>
      </w:r>
    </w:p>
    <w:p w:rsidR="0006117F" w:rsidRPr="00757076" w:rsidRDefault="0006117F" w:rsidP="00301650">
      <w:pPr>
        <w:spacing w:after="0" w:line="240" w:lineRule="atLeast"/>
        <w:rPr>
          <w:rFonts w:asciiTheme="minorHAnsi" w:hAnsiTheme="minorHAnsi" w:cstheme="minorHAnsi"/>
        </w:rPr>
      </w:pPr>
    </w:p>
    <w:p w:rsidR="001D06BF" w:rsidRPr="00757076" w:rsidRDefault="0006117F" w:rsidP="00301650">
      <w:pPr>
        <w:spacing w:after="0" w:line="240" w:lineRule="atLeast"/>
        <w:rPr>
          <w:rFonts w:asciiTheme="minorHAnsi" w:hAnsiTheme="minorHAnsi" w:cstheme="minorHAnsi"/>
        </w:rPr>
      </w:pPr>
      <w:r w:rsidRPr="00757076">
        <w:rPr>
          <w:rFonts w:asciiTheme="minorHAnsi" w:hAnsiTheme="minorHAnsi" w:cstheme="minorHAnsi"/>
        </w:rPr>
        <w:t xml:space="preserve">Although more complex and time consuming, the cost apportionment process seeks to achieve cost sharing through an equitable process that takes into consideration the effort that was expended to meet an incident objective.  </w:t>
      </w:r>
      <w:r w:rsidR="00E07819" w:rsidRPr="00757076">
        <w:rPr>
          <w:rFonts w:asciiTheme="minorHAnsi" w:hAnsiTheme="minorHAnsi" w:cstheme="minorHAnsi"/>
        </w:rPr>
        <w:t xml:space="preserve">The </w:t>
      </w:r>
      <w:r w:rsidRPr="00757076">
        <w:rPr>
          <w:rFonts w:asciiTheme="minorHAnsi" w:hAnsiTheme="minorHAnsi" w:cstheme="minorHAnsi"/>
        </w:rPr>
        <w:t xml:space="preserve">process </w:t>
      </w:r>
      <w:r w:rsidR="001D06BF" w:rsidRPr="00757076">
        <w:rPr>
          <w:rFonts w:asciiTheme="minorHAnsi" w:hAnsiTheme="minorHAnsi" w:cstheme="minorHAnsi"/>
        </w:rPr>
        <w:t>develop</w:t>
      </w:r>
      <w:r w:rsidRPr="00757076">
        <w:rPr>
          <w:rFonts w:asciiTheme="minorHAnsi" w:hAnsiTheme="minorHAnsi" w:cstheme="minorHAnsi"/>
        </w:rPr>
        <w:t>s</w:t>
      </w:r>
      <w:r w:rsidR="001D06BF" w:rsidRPr="00757076">
        <w:rPr>
          <w:rFonts w:asciiTheme="minorHAnsi" w:hAnsiTheme="minorHAnsi" w:cstheme="minorHAnsi"/>
        </w:rPr>
        <w:t xml:space="preserve"> </w:t>
      </w:r>
      <w:r w:rsidR="005F3011" w:rsidRPr="00757076">
        <w:rPr>
          <w:rFonts w:asciiTheme="minorHAnsi" w:hAnsiTheme="minorHAnsi" w:cstheme="minorHAnsi"/>
        </w:rPr>
        <w:t xml:space="preserve">agency </w:t>
      </w:r>
      <w:r w:rsidR="000E4B62" w:rsidRPr="00757076">
        <w:rPr>
          <w:rFonts w:asciiTheme="minorHAnsi" w:hAnsiTheme="minorHAnsi" w:cstheme="minorHAnsi"/>
        </w:rPr>
        <w:t>percentages of</w:t>
      </w:r>
      <w:r w:rsidR="00E07819" w:rsidRPr="00757076">
        <w:rPr>
          <w:rFonts w:asciiTheme="minorHAnsi" w:hAnsiTheme="minorHAnsi" w:cstheme="minorHAnsi"/>
        </w:rPr>
        <w:t xml:space="preserve"> incident costs</w:t>
      </w:r>
      <w:r w:rsidR="005F3011" w:rsidRPr="00757076">
        <w:rPr>
          <w:rFonts w:asciiTheme="minorHAnsi" w:hAnsiTheme="minorHAnsi" w:cstheme="minorHAnsi"/>
        </w:rPr>
        <w:t xml:space="preserve">.  These percentages are driven by </w:t>
      </w:r>
      <w:r w:rsidR="007A196F" w:rsidRPr="00757076">
        <w:rPr>
          <w:rFonts w:asciiTheme="minorHAnsi" w:hAnsiTheme="minorHAnsi" w:cstheme="minorHAnsi"/>
        </w:rPr>
        <w:t xml:space="preserve">a </w:t>
      </w:r>
      <w:r w:rsidR="005F3011" w:rsidRPr="00757076">
        <w:rPr>
          <w:rFonts w:asciiTheme="minorHAnsi" w:hAnsiTheme="minorHAnsi" w:cstheme="minorHAnsi"/>
        </w:rPr>
        <w:t xml:space="preserve">value or cost of direct resources (e.g., crews, engines, helicopters, air tankers, retardant) used per operational period. </w:t>
      </w:r>
      <w:r w:rsidR="001D06BF" w:rsidRPr="00757076">
        <w:rPr>
          <w:rFonts w:asciiTheme="minorHAnsi" w:hAnsiTheme="minorHAnsi" w:cstheme="minorHAnsi"/>
        </w:rPr>
        <w:t xml:space="preserve">  </w:t>
      </w:r>
    </w:p>
    <w:p w:rsidR="005F3011" w:rsidRPr="00757076" w:rsidRDefault="007A196F" w:rsidP="005F3011">
      <w:pPr>
        <w:pStyle w:val="ListParagraph"/>
        <w:numPr>
          <w:ilvl w:val="0"/>
          <w:numId w:val="4"/>
        </w:numPr>
        <w:spacing w:after="0" w:line="240" w:lineRule="atLeast"/>
        <w:rPr>
          <w:rFonts w:asciiTheme="minorHAnsi" w:hAnsiTheme="minorHAnsi" w:cstheme="minorHAnsi"/>
        </w:rPr>
      </w:pPr>
      <w:r w:rsidRPr="00757076">
        <w:rPr>
          <w:rFonts w:asciiTheme="minorHAnsi" w:hAnsiTheme="minorHAnsi" w:cstheme="minorHAnsi"/>
        </w:rPr>
        <w:t>Pre-</w:t>
      </w:r>
      <w:r w:rsidR="005F3011" w:rsidRPr="00757076">
        <w:rPr>
          <w:rFonts w:asciiTheme="minorHAnsi" w:hAnsiTheme="minorHAnsi" w:cstheme="minorHAnsi"/>
        </w:rPr>
        <w:t>determined values are used for direct ground resources and actual costs are used for direct aviation resources.</w:t>
      </w:r>
      <w:r w:rsidR="000E4B62" w:rsidRPr="00757076">
        <w:rPr>
          <w:rFonts w:asciiTheme="minorHAnsi" w:hAnsiTheme="minorHAnsi" w:cstheme="minorHAnsi"/>
        </w:rPr>
        <w:t xml:space="preserve">  These values are developed and published by the California Interagency Incident Finance Advisor </w:t>
      </w:r>
      <w:r w:rsidR="00F64697" w:rsidRPr="00757076">
        <w:rPr>
          <w:rFonts w:asciiTheme="minorHAnsi" w:hAnsiTheme="minorHAnsi" w:cstheme="minorHAnsi"/>
        </w:rPr>
        <w:t xml:space="preserve">(CIIFA) </w:t>
      </w:r>
      <w:r w:rsidR="000E4B62" w:rsidRPr="00757076">
        <w:rPr>
          <w:rFonts w:asciiTheme="minorHAnsi" w:hAnsiTheme="minorHAnsi" w:cstheme="minorHAnsi"/>
        </w:rPr>
        <w:t>group</w:t>
      </w:r>
      <w:r w:rsidR="00F64697" w:rsidRPr="00757076">
        <w:rPr>
          <w:rFonts w:asciiTheme="minorHAnsi" w:hAnsiTheme="minorHAnsi" w:cstheme="minorHAnsi"/>
        </w:rPr>
        <w:t>.</w:t>
      </w:r>
      <w:r w:rsidR="000E4B62" w:rsidRPr="00757076">
        <w:rPr>
          <w:rFonts w:asciiTheme="minorHAnsi" w:hAnsiTheme="minorHAnsi" w:cstheme="minorHAnsi"/>
        </w:rPr>
        <w:t xml:space="preserve"> </w:t>
      </w:r>
    </w:p>
    <w:p w:rsidR="00E07819" w:rsidRPr="00757076" w:rsidRDefault="005F3011" w:rsidP="001D06BF">
      <w:pPr>
        <w:pStyle w:val="ListParagraph"/>
        <w:numPr>
          <w:ilvl w:val="0"/>
          <w:numId w:val="4"/>
        </w:numPr>
        <w:spacing w:after="0" w:line="240" w:lineRule="atLeast"/>
        <w:rPr>
          <w:rFonts w:asciiTheme="minorHAnsi" w:hAnsiTheme="minorHAnsi" w:cstheme="minorHAnsi"/>
        </w:rPr>
      </w:pPr>
      <w:r w:rsidRPr="00757076">
        <w:rPr>
          <w:rFonts w:asciiTheme="minorHAnsi" w:hAnsiTheme="minorHAnsi" w:cstheme="minorHAnsi"/>
        </w:rPr>
        <w:t>Values and c</w:t>
      </w:r>
      <w:r w:rsidR="00E07819" w:rsidRPr="00757076">
        <w:rPr>
          <w:rFonts w:asciiTheme="minorHAnsi" w:hAnsiTheme="minorHAnsi" w:cstheme="minorHAnsi"/>
        </w:rPr>
        <w:t xml:space="preserve">osts are documented </w:t>
      </w:r>
      <w:r w:rsidRPr="00757076">
        <w:rPr>
          <w:rFonts w:asciiTheme="minorHAnsi" w:hAnsiTheme="minorHAnsi" w:cstheme="minorHAnsi"/>
        </w:rPr>
        <w:t>on a daily basis and</w:t>
      </w:r>
      <w:r w:rsidR="001D06BF" w:rsidRPr="00757076">
        <w:rPr>
          <w:rFonts w:asciiTheme="minorHAnsi" w:hAnsiTheme="minorHAnsi" w:cstheme="minorHAnsi"/>
        </w:rPr>
        <w:t xml:space="preserve"> </w:t>
      </w:r>
      <w:r w:rsidR="00E07819" w:rsidRPr="00757076">
        <w:rPr>
          <w:rFonts w:asciiTheme="minorHAnsi" w:hAnsiTheme="minorHAnsi" w:cstheme="minorHAnsi"/>
        </w:rPr>
        <w:t>approved by the Incident Commander(s) or other desig</w:t>
      </w:r>
      <w:r w:rsidRPr="00757076">
        <w:rPr>
          <w:rFonts w:asciiTheme="minorHAnsi" w:hAnsiTheme="minorHAnsi" w:cstheme="minorHAnsi"/>
        </w:rPr>
        <w:t>nated incident agency personnel</w:t>
      </w:r>
      <w:r w:rsidR="00E07819" w:rsidRPr="00757076">
        <w:rPr>
          <w:rFonts w:asciiTheme="minorHAnsi" w:hAnsiTheme="minorHAnsi" w:cstheme="minorHAnsi"/>
        </w:rPr>
        <w:t xml:space="preserve">. </w:t>
      </w:r>
    </w:p>
    <w:p w:rsidR="006759F3" w:rsidRPr="00757076" w:rsidRDefault="005F3011" w:rsidP="001D06BF">
      <w:pPr>
        <w:pStyle w:val="ListParagraph"/>
        <w:numPr>
          <w:ilvl w:val="0"/>
          <w:numId w:val="4"/>
        </w:numPr>
        <w:spacing w:after="0" w:line="240" w:lineRule="atLeast"/>
        <w:rPr>
          <w:rFonts w:asciiTheme="minorHAnsi" w:hAnsiTheme="minorHAnsi" w:cstheme="minorHAnsi"/>
        </w:rPr>
      </w:pPr>
      <w:r w:rsidRPr="00757076">
        <w:rPr>
          <w:rFonts w:asciiTheme="minorHAnsi" w:hAnsiTheme="minorHAnsi" w:cstheme="minorHAnsi"/>
        </w:rPr>
        <w:t xml:space="preserve">Values and </w:t>
      </w:r>
      <w:r w:rsidR="00E07819" w:rsidRPr="00757076">
        <w:rPr>
          <w:rFonts w:asciiTheme="minorHAnsi" w:hAnsiTheme="minorHAnsi" w:cstheme="minorHAnsi"/>
        </w:rPr>
        <w:t xml:space="preserve">costs </w:t>
      </w:r>
      <w:r w:rsidR="006759F3" w:rsidRPr="00757076">
        <w:rPr>
          <w:rFonts w:asciiTheme="minorHAnsi" w:hAnsiTheme="minorHAnsi" w:cstheme="minorHAnsi"/>
        </w:rPr>
        <w:t xml:space="preserve">are </w:t>
      </w:r>
      <w:r w:rsidRPr="00757076">
        <w:rPr>
          <w:rFonts w:asciiTheme="minorHAnsi" w:hAnsiTheme="minorHAnsi" w:cstheme="minorHAnsi"/>
        </w:rPr>
        <w:t xml:space="preserve">allocated </w:t>
      </w:r>
      <w:r w:rsidR="006759F3" w:rsidRPr="00757076">
        <w:rPr>
          <w:rFonts w:asciiTheme="minorHAnsi" w:hAnsiTheme="minorHAnsi" w:cstheme="minorHAnsi"/>
        </w:rPr>
        <w:t xml:space="preserve">and shared </w:t>
      </w:r>
      <w:r w:rsidR="00E07819" w:rsidRPr="00757076">
        <w:rPr>
          <w:rFonts w:asciiTheme="minorHAnsi" w:hAnsiTheme="minorHAnsi" w:cstheme="minorHAnsi"/>
        </w:rPr>
        <w:t xml:space="preserve">based upon </w:t>
      </w:r>
      <w:r w:rsidR="00B7590F" w:rsidRPr="00757076">
        <w:rPr>
          <w:rFonts w:asciiTheme="minorHAnsi" w:hAnsiTheme="minorHAnsi" w:cstheme="minorHAnsi"/>
        </w:rPr>
        <w:t xml:space="preserve">resource </w:t>
      </w:r>
      <w:r w:rsidR="00E07819" w:rsidRPr="00757076">
        <w:rPr>
          <w:rFonts w:asciiTheme="minorHAnsi" w:hAnsiTheme="minorHAnsi" w:cstheme="minorHAnsi"/>
        </w:rPr>
        <w:t xml:space="preserve">assignment in the Incident Action Plan or actual use.  </w:t>
      </w:r>
    </w:p>
    <w:p w:rsidR="00E07819" w:rsidRPr="00757076" w:rsidRDefault="00E07819" w:rsidP="001D06BF">
      <w:pPr>
        <w:pStyle w:val="ListParagraph"/>
        <w:numPr>
          <w:ilvl w:val="0"/>
          <w:numId w:val="4"/>
        </w:numPr>
        <w:spacing w:after="0" w:line="240" w:lineRule="atLeast"/>
        <w:rPr>
          <w:rFonts w:asciiTheme="minorHAnsi" w:hAnsiTheme="minorHAnsi" w:cstheme="minorHAnsi"/>
        </w:rPr>
      </w:pPr>
      <w:r w:rsidRPr="00757076">
        <w:rPr>
          <w:rFonts w:asciiTheme="minorHAnsi" w:hAnsiTheme="minorHAnsi" w:cstheme="minorHAnsi"/>
        </w:rPr>
        <w:t xml:space="preserve">Support costs (e.g., overhead team, caterer) are </w:t>
      </w:r>
      <w:r w:rsidR="006759F3" w:rsidRPr="00757076">
        <w:rPr>
          <w:rFonts w:asciiTheme="minorHAnsi" w:hAnsiTheme="minorHAnsi" w:cstheme="minorHAnsi"/>
        </w:rPr>
        <w:t xml:space="preserve">then </w:t>
      </w:r>
      <w:r w:rsidRPr="00757076">
        <w:rPr>
          <w:rFonts w:asciiTheme="minorHAnsi" w:hAnsiTheme="minorHAnsi" w:cstheme="minorHAnsi"/>
        </w:rPr>
        <w:t>shared propor</w:t>
      </w:r>
      <w:r w:rsidR="006759F3" w:rsidRPr="00757076">
        <w:rPr>
          <w:rFonts w:asciiTheme="minorHAnsi" w:hAnsiTheme="minorHAnsi" w:cstheme="minorHAnsi"/>
        </w:rPr>
        <w:t>tionally to the direct costs at th</w:t>
      </w:r>
      <w:r w:rsidR="000E4B62" w:rsidRPr="00757076">
        <w:rPr>
          <w:rFonts w:asciiTheme="minorHAnsi" w:hAnsiTheme="minorHAnsi" w:cstheme="minorHAnsi"/>
        </w:rPr>
        <w:t xml:space="preserve">e time of the final settlement.  </w:t>
      </w:r>
    </w:p>
    <w:p w:rsidR="000E4B62" w:rsidRPr="00757076" w:rsidRDefault="000E4B62" w:rsidP="000E4B62">
      <w:pPr>
        <w:spacing w:after="0" w:line="240" w:lineRule="atLeast"/>
        <w:rPr>
          <w:rFonts w:asciiTheme="minorHAnsi" w:hAnsiTheme="minorHAnsi" w:cstheme="minorHAnsi"/>
        </w:rPr>
      </w:pPr>
    </w:p>
    <w:p w:rsidR="00E07819" w:rsidRPr="00757076" w:rsidRDefault="000E4B62" w:rsidP="00301650">
      <w:pPr>
        <w:spacing w:after="0" w:line="240" w:lineRule="atLeast"/>
        <w:rPr>
          <w:rFonts w:asciiTheme="minorHAnsi" w:hAnsiTheme="minorHAnsi" w:cstheme="minorHAnsi"/>
        </w:rPr>
      </w:pPr>
      <w:r w:rsidRPr="00757076">
        <w:rPr>
          <w:rFonts w:asciiTheme="minorHAnsi" w:hAnsiTheme="minorHAnsi" w:cstheme="minorHAnsi"/>
        </w:rPr>
        <w:t>Final cost apportionment percentages</w:t>
      </w:r>
      <w:r w:rsidR="00DC278A" w:rsidRPr="00757076">
        <w:rPr>
          <w:rFonts w:asciiTheme="minorHAnsi" w:hAnsiTheme="minorHAnsi" w:cstheme="minorHAnsi"/>
        </w:rPr>
        <w:t xml:space="preserve"> </w:t>
      </w:r>
      <w:r w:rsidRPr="00757076">
        <w:rPr>
          <w:rFonts w:asciiTheme="minorHAnsi" w:hAnsiTheme="minorHAnsi" w:cstheme="minorHAnsi"/>
        </w:rPr>
        <w:t>identified in the cost share agreement</w:t>
      </w:r>
      <w:r w:rsidR="00DC278A" w:rsidRPr="00757076">
        <w:rPr>
          <w:rFonts w:asciiTheme="minorHAnsi" w:hAnsiTheme="minorHAnsi" w:cstheme="minorHAnsi"/>
        </w:rPr>
        <w:t xml:space="preserve"> </w:t>
      </w:r>
      <w:r w:rsidRPr="00757076">
        <w:rPr>
          <w:rFonts w:asciiTheme="minorHAnsi" w:hAnsiTheme="minorHAnsi" w:cstheme="minorHAnsi"/>
        </w:rPr>
        <w:t xml:space="preserve">are applied to each agency’s final cost package.  Final cost packages are developed per the </w:t>
      </w:r>
      <w:r w:rsidR="00F64697" w:rsidRPr="00757076">
        <w:rPr>
          <w:rFonts w:asciiTheme="minorHAnsi" w:hAnsiTheme="minorHAnsi" w:cstheme="minorHAnsi"/>
        </w:rPr>
        <w:t>“</w:t>
      </w:r>
      <w:r w:rsidRPr="00757076">
        <w:rPr>
          <w:rFonts w:asciiTheme="minorHAnsi" w:hAnsiTheme="minorHAnsi" w:cstheme="minorHAnsi"/>
        </w:rPr>
        <w:t>Operating Plan for Cooperative Incident Billing Procedures.</w:t>
      </w:r>
      <w:r w:rsidR="00F64697" w:rsidRPr="00757076">
        <w:rPr>
          <w:rFonts w:asciiTheme="minorHAnsi" w:hAnsiTheme="minorHAnsi" w:cstheme="minorHAnsi"/>
        </w:rPr>
        <w:t>”</w:t>
      </w:r>
      <w:r w:rsidRPr="00757076">
        <w:rPr>
          <w:rFonts w:asciiTheme="minorHAnsi" w:hAnsiTheme="minorHAnsi" w:cstheme="minorHAnsi"/>
        </w:rPr>
        <w:t xml:space="preserve">  </w:t>
      </w:r>
    </w:p>
    <w:p w:rsidR="00E07819" w:rsidRPr="00757076" w:rsidRDefault="00E07819" w:rsidP="00301650">
      <w:pPr>
        <w:spacing w:after="0" w:line="240" w:lineRule="atLeast"/>
        <w:rPr>
          <w:rFonts w:asciiTheme="minorHAnsi" w:hAnsiTheme="minorHAnsi" w:cstheme="minorHAnsi"/>
        </w:rPr>
      </w:pPr>
    </w:p>
    <w:p w:rsidR="00B7590F" w:rsidRPr="00757076" w:rsidRDefault="00B7590F" w:rsidP="00301650">
      <w:pPr>
        <w:spacing w:after="0" w:line="240" w:lineRule="atLeast"/>
        <w:rPr>
          <w:rFonts w:asciiTheme="minorHAnsi" w:hAnsiTheme="minorHAnsi" w:cstheme="minorHAnsi"/>
        </w:rPr>
      </w:pPr>
      <w:r w:rsidRPr="00757076">
        <w:rPr>
          <w:rFonts w:asciiTheme="minorHAnsi" w:hAnsiTheme="minorHAnsi" w:cstheme="minorHAnsi"/>
        </w:rPr>
        <w:lastRenderedPageBreak/>
        <w:t xml:space="preserve">To maintain the integrity of the methodology, cost apportionment </w:t>
      </w:r>
      <w:r w:rsidRPr="00757076">
        <w:rPr>
          <w:rFonts w:asciiTheme="minorHAnsi" w:hAnsiTheme="minorHAnsi" w:cstheme="minorHAnsi"/>
          <w:u w:val="single"/>
        </w:rPr>
        <w:t>must be run from the start of initial attack until the agencies determine to stop accumulating costs on the incident</w:t>
      </w:r>
      <w:r w:rsidRPr="00757076">
        <w:rPr>
          <w:rFonts w:asciiTheme="minorHAnsi" w:hAnsiTheme="minorHAnsi" w:cstheme="minorHAnsi"/>
        </w:rPr>
        <w:t>.  Generally, the need to continue the cost collection effort will exist until the incident is down to local unit resources.  For information on how to terminate a cost share agreement, see the “</w:t>
      </w:r>
      <w:r w:rsidR="0082009E" w:rsidRPr="00757076">
        <w:rPr>
          <w:rFonts w:asciiTheme="minorHAnsi" w:hAnsiTheme="minorHAnsi" w:cstheme="minorHAnsi"/>
        </w:rPr>
        <w:t>Cost Share Agreement Guideline.</w:t>
      </w:r>
      <w:r w:rsidRPr="00757076">
        <w:rPr>
          <w:rFonts w:asciiTheme="minorHAnsi" w:hAnsiTheme="minorHAnsi" w:cstheme="minorHAnsi"/>
        </w:rPr>
        <w:t>”</w:t>
      </w:r>
    </w:p>
    <w:p w:rsidR="008F3CC2" w:rsidRPr="00757076" w:rsidRDefault="008F3CC2" w:rsidP="00301650">
      <w:pPr>
        <w:spacing w:after="0" w:line="240" w:lineRule="atLeast"/>
        <w:rPr>
          <w:rFonts w:asciiTheme="minorHAnsi" w:hAnsiTheme="minorHAnsi" w:cstheme="minorHAnsi"/>
        </w:rPr>
      </w:pPr>
    </w:p>
    <w:p w:rsidR="00CB6797" w:rsidRPr="00757076" w:rsidRDefault="00CB6797" w:rsidP="00301650">
      <w:pPr>
        <w:spacing w:after="0" w:line="240" w:lineRule="atLeast"/>
        <w:rPr>
          <w:rFonts w:asciiTheme="minorHAnsi" w:hAnsiTheme="minorHAnsi" w:cstheme="minorHAnsi"/>
        </w:rPr>
      </w:pPr>
      <w:r w:rsidRPr="00757076">
        <w:rPr>
          <w:rFonts w:asciiTheme="minorHAnsi" w:hAnsiTheme="minorHAnsi" w:cstheme="minorHAnsi"/>
        </w:rPr>
        <w:t>The c</w:t>
      </w:r>
      <w:r w:rsidR="00E07819" w:rsidRPr="00757076">
        <w:rPr>
          <w:rFonts w:asciiTheme="minorHAnsi" w:hAnsiTheme="minorHAnsi" w:cstheme="minorHAnsi"/>
        </w:rPr>
        <w:t xml:space="preserve">ost apportionment </w:t>
      </w:r>
      <w:r w:rsidRPr="00757076">
        <w:rPr>
          <w:rFonts w:asciiTheme="minorHAnsi" w:hAnsiTheme="minorHAnsi" w:cstheme="minorHAnsi"/>
        </w:rPr>
        <w:t>methodology is</w:t>
      </w:r>
      <w:r w:rsidR="00E07819" w:rsidRPr="00757076">
        <w:rPr>
          <w:rFonts w:asciiTheme="minorHAnsi" w:hAnsiTheme="minorHAnsi" w:cstheme="minorHAnsi"/>
        </w:rPr>
        <w:t xml:space="preserve"> labor intensive </w:t>
      </w:r>
      <w:r w:rsidRPr="00757076">
        <w:rPr>
          <w:rFonts w:asciiTheme="minorHAnsi" w:hAnsiTheme="minorHAnsi" w:cstheme="minorHAnsi"/>
        </w:rPr>
        <w:t xml:space="preserve">and </w:t>
      </w:r>
      <w:r w:rsidR="0082009E" w:rsidRPr="00757076">
        <w:rPr>
          <w:rFonts w:asciiTheme="minorHAnsi" w:hAnsiTheme="minorHAnsi" w:cstheme="minorHAnsi"/>
        </w:rPr>
        <w:t xml:space="preserve">may </w:t>
      </w:r>
      <w:r w:rsidRPr="00757076">
        <w:rPr>
          <w:rFonts w:asciiTheme="minorHAnsi" w:hAnsiTheme="minorHAnsi" w:cstheme="minorHAnsi"/>
        </w:rPr>
        <w:t>r</w:t>
      </w:r>
      <w:r w:rsidR="00E07819" w:rsidRPr="00757076">
        <w:rPr>
          <w:rFonts w:asciiTheme="minorHAnsi" w:hAnsiTheme="minorHAnsi" w:cstheme="minorHAnsi"/>
        </w:rPr>
        <w:t xml:space="preserve">equire a </w:t>
      </w:r>
      <w:r w:rsidR="00E07819" w:rsidRPr="00757076">
        <w:rPr>
          <w:rFonts w:asciiTheme="minorHAnsi" w:hAnsiTheme="minorHAnsi" w:cstheme="minorHAnsi"/>
          <w:b/>
        </w:rPr>
        <w:t xml:space="preserve">Cost </w:t>
      </w:r>
      <w:r w:rsidR="00F250B2" w:rsidRPr="00757076">
        <w:rPr>
          <w:rFonts w:asciiTheme="minorHAnsi" w:hAnsiTheme="minorHAnsi" w:cstheme="minorHAnsi"/>
          <w:b/>
        </w:rPr>
        <w:t xml:space="preserve">Share </w:t>
      </w:r>
      <w:r w:rsidR="00E07819" w:rsidRPr="00757076">
        <w:rPr>
          <w:rFonts w:asciiTheme="minorHAnsi" w:hAnsiTheme="minorHAnsi" w:cstheme="minorHAnsi"/>
          <w:b/>
        </w:rPr>
        <w:t>Technical</w:t>
      </w:r>
      <w:r w:rsidR="00F250B2" w:rsidRPr="00757076">
        <w:rPr>
          <w:rFonts w:asciiTheme="minorHAnsi" w:hAnsiTheme="minorHAnsi" w:cstheme="minorHAnsi"/>
          <w:b/>
        </w:rPr>
        <w:t xml:space="preserve"> </w:t>
      </w:r>
      <w:r w:rsidR="00E07819" w:rsidRPr="00757076">
        <w:rPr>
          <w:rFonts w:asciiTheme="minorHAnsi" w:hAnsiTheme="minorHAnsi" w:cstheme="minorHAnsi"/>
          <w:b/>
        </w:rPr>
        <w:t>Specialist (</w:t>
      </w:r>
      <w:r w:rsidR="00F250B2" w:rsidRPr="00757076">
        <w:rPr>
          <w:rFonts w:asciiTheme="minorHAnsi" w:hAnsiTheme="minorHAnsi" w:cstheme="minorHAnsi"/>
          <w:b/>
        </w:rPr>
        <w:t>CSTS</w:t>
      </w:r>
      <w:r w:rsidR="00E07819" w:rsidRPr="00757076">
        <w:rPr>
          <w:rFonts w:asciiTheme="minorHAnsi" w:hAnsiTheme="minorHAnsi" w:cstheme="minorHAnsi"/>
          <w:b/>
        </w:rPr>
        <w:t>)</w:t>
      </w:r>
      <w:r w:rsidR="00E07819" w:rsidRPr="00757076">
        <w:rPr>
          <w:rFonts w:asciiTheme="minorHAnsi" w:hAnsiTheme="minorHAnsi" w:cstheme="minorHAnsi"/>
        </w:rPr>
        <w:t xml:space="preserve"> to </w:t>
      </w:r>
      <w:r w:rsidRPr="00757076">
        <w:rPr>
          <w:rFonts w:asciiTheme="minorHAnsi" w:hAnsiTheme="minorHAnsi" w:cstheme="minorHAnsi"/>
        </w:rPr>
        <w:t xml:space="preserve">oversee the development of the cost share agreement. </w:t>
      </w:r>
      <w:r w:rsidR="00E07819" w:rsidRPr="00757076">
        <w:rPr>
          <w:rFonts w:asciiTheme="minorHAnsi" w:hAnsiTheme="minorHAnsi" w:cstheme="minorHAnsi"/>
        </w:rPr>
        <w:t xml:space="preserve"> </w:t>
      </w:r>
      <w:r w:rsidRPr="00757076">
        <w:rPr>
          <w:rFonts w:asciiTheme="minorHAnsi" w:hAnsiTheme="minorHAnsi" w:cstheme="minorHAnsi"/>
        </w:rPr>
        <w:t xml:space="preserve">Parties to </w:t>
      </w:r>
      <w:r w:rsidR="0082009E" w:rsidRPr="00757076">
        <w:rPr>
          <w:rFonts w:asciiTheme="minorHAnsi" w:hAnsiTheme="minorHAnsi" w:cstheme="minorHAnsi"/>
        </w:rPr>
        <w:t>this agreement</w:t>
      </w:r>
      <w:r w:rsidRPr="00757076">
        <w:rPr>
          <w:rFonts w:asciiTheme="minorHAnsi" w:hAnsiTheme="minorHAnsi" w:cstheme="minorHAnsi"/>
        </w:rPr>
        <w:t xml:space="preserve"> </w:t>
      </w:r>
      <w:r w:rsidR="00DF1224" w:rsidRPr="00757076">
        <w:rPr>
          <w:rFonts w:asciiTheme="minorHAnsi" w:hAnsiTheme="minorHAnsi" w:cstheme="minorHAnsi"/>
        </w:rPr>
        <w:t>utilize</w:t>
      </w:r>
      <w:r w:rsidR="00E07819" w:rsidRPr="00757076">
        <w:rPr>
          <w:rFonts w:asciiTheme="minorHAnsi" w:hAnsiTheme="minorHAnsi" w:cstheme="minorHAnsi"/>
        </w:rPr>
        <w:t xml:space="preserve"> mul</w:t>
      </w:r>
      <w:r w:rsidRPr="00757076">
        <w:rPr>
          <w:rFonts w:asciiTheme="minorHAnsi" w:hAnsiTheme="minorHAnsi" w:cstheme="minorHAnsi"/>
        </w:rPr>
        <w:t xml:space="preserve">ti-agency </w:t>
      </w:r>
      <w:r w:rsidR="00F250B2" w:rsidRPr="00757076">
        <w:rPr>
          <w:rFonts w:asciiTheme="minorHAnsi" w:hAnsiTheme="minorHAnsi" w:cstheme="minorHAnsi"/>
        </w:rPr>
        <w:t xml:space="preserve">Cost Share </w:t>
      </w:r>
      <w:r w:rsidRPr="00757076">
        <w:rPr>
          <w:rFonts w:asciiTheme="minorHAnsi" w:hAnsiTheme="minorHAnsi" w:cstheme="minorHAnsi"/>
        </w:rPr>
        <w:t>Teams to assist i</w:t>
      </w:r>
      <w:r w:rsidR="00E07819" w:rsidRPr="00757076">
        <w:rPr>
          <w:rFonts w:asciiTheme="minorHAnsi" w:hAnsiTheme="minorHAnsi" w:cstheme="minorHAnsi"/>
        </w:rPr>
        <w:t xml:space="preserve">ncident </w:t>
      </w:r>
      <w:r w:rsidRPr="00757076">
        <w:rPr>
          <w:rFonts w:asciiTheme="minorHAnsi" w:hAnsiTheme="minorHAnsi" w:cstheme="minorHAnsi"/>
        </w:rPr>
        <w:t>a</w:t>
      </w:r>
      <w:r w:rsidR="00E07819" w:rsidRPr="00757076">
        <w:rPr>
          <w:rFonts w:asciiTheme="minorHAnsi" w:hAnsiTheme="minorHAnsi" w:cstheme="minorHAnsi"/>
        </w:rPr>
        <w:t>gencies in track</w:t>
      </w:r>
      <w:r w:rsidRPr="00757076">
        <w:rPr>
          <w:rFonts w:asciiTheme="minorHAnsi" w:hAnsiTheme="minorHAnsi" w:cstheme="minorHAnsi"/>
        </w:rPr>
        <w:t>ing, documenting, and advising incident commanders, agency representatives</w:t>
      </w:r>
      <w:r w:rsidR="0082009E" w:rsidRPr="00757076">
        <w:rPr>
          <w:rFonts w:asciiTheme="minorHAnsi" w:hAnsiTheme="minorHAnsi" w:cstheme="minorHAnsi"/>
        </w:rPr>
        <w:t>,</w:t>
      </w:r>
      <w:r w:rsidRPr="00757076">
        <w:rPr>
          <w:rFonts w:asciiTheme="minorHAnsi" w:hAnsiTheme="minorHAnsi" w:cstheme="minorHAnsi"/>
        </w:rPr>
        <w:t xml:space="preserve"> and line officers on these agreements.   As soon as a decision is made to use the cost apportionment method, </w:t>
      </w:r>
      <w:r w:rsidR="00E07819" w:rsidRPr="00757076">
        <w:rPr>
          <w:rFonts w:asciiTheme="minorHAnsi" w:hAnsiTheme="minorHAnsi" w:cstheme="minorHAnsi"/>
        </w:rPr>
        <w:t>an order</w:t>
      </w:r>
      <w:r w:rsidR="00DF1224" w:rsidRPr="00757076">
        <w:rPr>
          <w:rFonts w:asciiTheme="minorHAnsi" w:hAnsiTheme="minorHAnsi" w:cstheme="minorHAnsi"/>
        </w:rPr>
        <w:t xml:space="preserve"> should be placed for </w:t>
      </w:r>
      <w:proofErr w:type="spellStart"/>
      <w:r w:rsidR="00DF1224" w:rsidRPr="00757076">
        <w:rPr>
          <w:rFonts w:asciiTheme="minorHAnsi" w:hAnsiTheme="minorHAnsi" w:cstheme="minorHAnsi"/>
        </w:rPr>
        <w:t>the</w:t>
      </w:r>
      <w:r w:rsidR="00F250B2" w:rsidRPr="00757076">
        <w:rPr>
          <w:rFonts w:asciiTheme="minorHAnsi" w:hAnsiTheme="minorHAnsi" w:cstheme="minorHAnsi"/>
        </w:rPr>
        <w:t>CSTS</w:t>
      </w:r>
      <w:proofErr w:type="spellEnd"/>
      <w:r w:rsidR="00DF1224" w:rsidRPr="00757076">
        <w:rPr>
          <w:rFonts w:asciiTheme="minorHAnsi" w:hAnsiTheme="minorHAnsi" w:cstheme="minorHAnsi"/>
        </w:rPr>
        <w:t xml:space="preserve">. </w:t>
      </w:r>
      <w:r w:rsidR="007769E5" w:rsidRPr="00757076">
        <w:rPr>
          <w:rFonts w:asciiTheme="minorHAnsi" w:hAnsiTheme="minorHAnsi" w:cstheme="minorHAnsi"/>
        </w:rPr>
        <w:t xml:space="preserve">These positions are assigned to the </w:t>
      </w:r>
      <w:r w:rsidR="007A196F" w:rsidRPr="00757076">
        <w:rPr>
          <w:rFonts w:asciiTheme="minorHAnsi" w:hAnsiTheme="minorHAnsi" w:cstheme="minorHAnsi"/>
        </w:rPr>
        <w:t xml:space="preserve">incident and typically report to the </w:t>
      </w:r>
      <w:r w:rsidR="007769E5" w:rsidRPr="00757076">
        <w:rPr>
          <w:rFonts w:asciiTheme="minorHAnsi" w:hAnsiTheme="minorHAnsi" w:cstheme="minorHAnsi"/>
        </w:rPr>
        <w:t>Finance Sectio</w:t>
      </w:r>
      <w:r w:rsidR="007A196F" w:rsidRPr="00757076">
        <w:rPr>
          <w:rFonts w:asciiTheme="minorHAnsi" w:hAnsiTheme="minorHAnsi" w:cstheme="minorHAnsi"/>
        </w:rPr>
        <w:t xml:space="preserve">n Chief.  </w:t>
      </w:r>
      <w:r w:rsidR="007769E5" w:rsidRPr="00757076">
        <w:rPr>
          <w:rFonts w:asciiTheme="minorHAnsi" w:hAnsiTheme="minorHAnsi" w:cstheme="minorHAnsi"/>
        </w:rPr>
        <w:t xml:space="preserve"> </w:t>
      </w:r>
    </w:p>
    <w:p w:rsidR="00CB6797" w:rsidRPr="00757076" w:rsidRDefault="00CB6797" w:rsidP="00301650">
      <w:pPr>
        <w:spacing w:after="0" w:line="240" w:lineRule="atLeast"/>
        <w:rPr>
          <w:rFonts w:asciiTheme="minorHAnsi" w:hAnsiTheme="minorHAnsi" w:cstheme="minorHAnsi"/>
        </w:rPr>
      </w:pPr>
    </w:p>
    <w:p w:rsidR="00CB6797" w:rsidRPr="00757076" w:rsidRDefault="00D553E4" w:rsidP="00CB6797">
      <w:pPr>
        <w:spacing w:after="0" w:line="240" w:lineRule="atLeast"/>
        <w:rPr>
          <w:rFonts w:asciiTheme="minorHAnsi" w:hAnsiTheme="minorHAnsi" w:cstheme="minorHAnsi"/>
        </w:rPr>
      </w:pPr>
      <w:r w:rsidRPr="00757076">
        <w:rPr>
          <w:rFonts w:asciiTheme="minorHAnsi" w:hAnsiTheme="minorHAnsi" w:cstheme="minorHAnsi"/>
        </w:rPr>
        <w:t xml:space="preserve">Detailed </w:t>
      </w:r>
      <w:r w:rsidR="008F3CC2" w:rsidRPr="00757076">
        <w:rPr>
          <w:rFonts w:asciiTheme="minorHAnsi" w:hAnsiTheme="minorHAnsi" w:cstheme="minorHAnsi"/>
        </w:rPr>
        <w:t>p</w:t>
      </w:r>
      <w:r w:rsidR="00CB6797" w:rsidRPr="00757076">
        <w:rPr>
          <w:rFonts w:asciiTheme="minorHAnsi" w:hAnsiTheme="minorHAnsi" w:cstheme="minorHAnsi"/>
        </w:rPr>
        <w:t xml:space="preserve">rocedures </w:t>
      </w:r>
      <w:r w:rsidR="008F3CC2" w:rsidRPr="00757076">
        <w:rPr>
          <w:rFonts w:asciiTheme="minorHAnsi" w:hAnsiTheme="minorHAnsi" w:cstheme="minorHAnsi"/>
        </w:rPr>
        <w:t>and guidelines on the cost apport</w:t>
      </w:r>
      <w:r w:rsidRPr="00757076">
        <w:rPr>
          <w:rFonts w:asciiTheme="minorHAnsi" w:hAnsiTheme="minorHAnsi" w:cstheme="minorHAnsi"/>
        </w:rPr>
        <w:t xml:space="preserve">ionment process and </w:t>
      </w:r>
      <w:r w:rsidR="0082009E" w:rsidRPr="00757076">
        <w:rPr>
          <w:rFonts w:asciiTheme="minorHAnsi" w:hAnsiTheme="minorHAnsi" w:cstheme="minorHAnsi"/>
        </w:rPr>
        <w:t xml:space="preserve">development of </w:t>
      </w:r>
      <w:r w:rsidRPr="00757076">
        <w:rPr>
          <w:rFonts w:asciiTheme="minorHAnsi" w:hAnsiTheme="minorHAnsi" w:cstheme="minorHAnsi"/>
        </w:rPr>
        <w:t xml:space="preserve">the </w:t>
      </w:r>
      <w:r w:rsidR="0082009E" w:rsidRPr="00757076">
        <w:rPr>
          <w:rFonts w:asciiTheme="minorHAnsi" w:hAnsiTheme="minorHAnsi" w:cstheme="minorHAnsi"/>
        </w:rPr>
        <w:t xml:space="preserve">cost share </w:t>
      </w:r>
      <w:r w:rsidR="008F3CC2" w:rsidRPr="00757076">
        <w:rPr>
          <w:rFonts w:asciiTheme="minorHAnsi" w:hAnsiTheme="minorHAnsi" w:cstheme="minorHAnsi"/>
        </w:rPr>
        <w:t xml:space="preserve">agreement, including other reference material, tracking documentation, </w:t>
      </w:r>
      <w:r w:rsidR="00DF1224" w:rsidRPr="00757076">
        <w:rPr>
          <w:rFonts w:asciiTheme="minorHAnsi" w:hAnsiTheme="minorHAnsi" w:cstheme="minorHAnsi"/>
        </w:rPr>
        <w:t xml:space="preserve">and </w:t>
      </w:r>
      <w:r w:rsidR="00F250B2" w:rsidRPr="00757076">
        <w:rPr>
          <w:rFonts w:asciiTheme="minorHAnsi" w:hAnsiTheme="minorHAnsi" w:cstheme="minorHAnsi"/>
        </w:rPr>
        <w:t xml:space="preserve">Cost Share </w:t>
      </w:r>
      <w:r w:rsidR="008F3CC2" w:rsidRPr="00757076">
        <w:rPr>
          <w:rFonts w:asciiTheme="minorHAnsi" w:hAnsiTheme="minorHAnsi" w:cstheme="minorHAnsi"/>
        </w:rPr>
        <w:t>Team responsibilities</w:t>
      </w:r>
      <w:r w:rsidR="0082009E" w:rsidRPr="00757076">
        <w:rPr>
          <w:rFonts w:asciiTheme="minorHAnsi" w:hAnsiTheme="minorHAnsi" w:cstheme="minorHAnsi"/>
        </w:rPr>
        <w:t>,</w:t>
      </w:r>
      <w:r w:rsidR="008F3CC2" w:rsidRPr="00757076">
        <w:rPr>
          <w:rFonts w:asciiTheme="minorHAnsi" w:hAnsiTheme="minorHAnsi" w:cstheme="minorHAnsi"/>
        </w:rPr>
        <w:t xml:space="preserve"> are outlined in the “</w:t>
      </w:r>
      <w:r w:rsidR="0082009E" w:rsidRPr="00757076">
        <w:rPr>
          <w:rFonts w:asciiTheme="minorHAnsi" w:hAnsiTheme="minorHAnsi" w:cstheme="minorHAnsi"/>
        </w:rPr>
        <w:t>Cost Share Agreement Guideline</w:t>
      </w:r>
      <w:r w:rsidR="008F3CC2" w:rsidRPr="00757076">
        <w:rPr>
          <w:rFonts w:asciiTheme="minorHAnsi" w:hAnsiTheme="minorHAnsi" w:cstheme="minorHAnsi"/>
        </w:rPr>
        <w:t>.”</w:t>
      </w:r>
    </w:p>
    <w:p w:rsidR="00E07819" w:rsidRPr="00757076" w:rsidRDefault="00E07819" w:rsidP="00301650">
      <w:pPr>
        <w:spacing w:after="0" w:line="240" w:lineRule="atLeast"/>
        <w:jc w:val="center"/>
        <w:rPr>
          <w:rFonts w:asciiTheme="minorHAnsi" w:hAnsiTheme="minorHAnsi" w:cstheme="minorHAnsi"/>
          <w:b/>
        </w:rPr>
      </w:pPr>
    </w:p>
    <w:p w:rsidR="00E07819" w:rsidRPr="00757076" w:rsidRDefault="00E07819" w:rsidP="00301650">
      <w:pPr>
        <w:spacing w:after="0" w:line="240" w:lineRule="atLeast"/>
        <w:ind w:left="720"/>
        <w:rPr>
          <w:rFonts w:asciiTheme="minorHAnsi" w:hAnsiTheme="minorHAnsi" w:cstheme="minorHAnsi"/>
        </w:rPr>
      </w:pPr>
    </w:p>
    <w:p w:rsidR="00F250B2" w:rsidRDefault="00F250B2">
      <w:pPr>
        <w:rPr>
          <w:rFonts w:asciiTheme="minorHAnsi" w:hAnsiTheme="minorHAnsi" w:cstheme="minorHAnsi"/>
          <w:b/>
        </w:rPr>
      </w:pPr>
    </w:p>
    <w:p w:rsidR="00A46E2F" w:rsidRDefault="00A46E2F">
      <w:pPr>
        <w:rPr>
          <w:rFonts w:asciiTheme="minorHAnsi" w:hAnsiTheme="minorHAnsi" w:cstheme="minorHAnsi"/>
          <w:b/>
        </w:rPr>
      </w:pPr>
    </w:p>
    <w:p w:rsidR="00A46E2F" w:rsidRDefault="00A46E2F">
      <w:pPr>
        <w:rPr>
          <w:rFonts w:asciiTheme="minorHAnsi" w:hAnsiTheme="minorHAnsi" w:cstheme="minorHAnsi"/>
          <w:b/>
        </w:rPr>
      </w:pPr>
    </w:p>
    <w:p w:rsidR="00A46E2F" w:rsidRDefault="00A46E2F">
      <w:pPr>
        <w:rPr>
          <w:rFonts w:asciiTheme="minorHAnsi" w:hAnsiTheme="minorHAnsi" w:cstheme="minorHAnsi"/>
          <w:b/>
        </w:rPr>
      </w:pPr>
    </w:p>
    <w:p w:rsidR="00A46E2F" w:rsidRDefault="00A46E2F">
      <w:pPr>
        <w:rPr>
          <w:rFonts w:asciiTheme="minorHAnsi" w:hAnsiTheme="minorHAnsi" w:cstheme="minorHAnsi"/>
          <w:b/>
        </w:rPr>
      </w:pPr>
    </w:p>
    <w:p w:rsidR="00A46E2F" w:rsidRDefault="00A46E2F">
      <w:pPr>
        <w:rPr>
          <w:rFonts w:asciiTheme="minorHAnsi" w:hAnsiTheme="minorHAnsi" w:cstheme="minorHAnsi"/>
          <w:b/>
        </w:rPr>
      </w:pPr>
    </w:p>
    <w:p w:rsidR="00A46E2F" w:rsidRDefault="00A46E2F">
      <w:pPr>
        <w:rPr>
          <w:rFonts w:asciiTheme="minorHAnsi" w:hAnsiTheme="minorHAnsi" w:cstheme="minorHAnsi"/>
          <w:b/>
        </w:rPr>
      </w:pPr>
    </w:p>
    <w:p w:rsidR="00A46E2F" w:rsidRDefault="00A46E2F">
      <w:pPr>
        <w:rPr>
          <w:rFonts w:asciiTheme="minorHAnsi" w:hAnsiTheme="minorHAnsi" w:cstheme="minorHAnsi"/>
          <w:b/>
        </w:rPr>
      </w:pPr>
    </w:p>
    <w:p w:rsidR="00A46E2F" w:rsidRDefault="00A46E2F">
      <w:pPr>
        <w:rPr>
          <w:rFonts w:asciiTheme="minorHAnsi" w:hAnsiTheme="minorHAnsi" w:cstheme="minorHAnsi"/>
          <w:b/>
        </w:rPr>
      </w:pPr>
    </w:p>
    <w:p w:rsidR="00A46E2F" w:rsidRDefault="00A46E2F">
      <w:pPr>
        <w:rPr>
          <w:rFonts w:asciiTheme="minorHAnsi" w:hAnsiTheme="minorHAnsi" w:cstheme="minorHAnsi"/>
          <w:b/>
        </w:rPr>
      </w:pPr>
    </w:p>
    <w:p w:rsidR="00A46E2F" w:rsidRPr="00757076" w:rsidRDefault="00A46E2F">
      <w:pPr>
        <w:rPr>
          <w:rFonts w:asciiTheme="minorHAnsi" w:hAnsiTheme="minorHAnsi" w:cstheme="minorHAnsi"/>
          <w:b/>
        </w:rPr>
      </w:pPr>
    </w:p>
    <w:p w:rsidR="00A46E2F" w:rsidRPr="00A46E2F" w:rsidRDefault="00A46E2F" w:rsidP="00A46E2F">
      <w:pPr>
        <w:tabs>
          <w:tab w:val="center" w:pos="4680"/>
          <w:tab w:val="right" w:pos="9360"/>
        </w:tabs>
        <w:spacing w:after="0" w:line="240" w:lineRule="auto"/>
        <w:jc w:val="center"/>
        <w:rPr>
          <w:rFonts w:ascii="Arial" w:hAnsi="Arial"/>
          <w:color w:val="FF0000"/>
          <w:sz w:val="24"/>
          <w:szCs w:val="20"/>
        </w:rPr>
      </w:pPr>
    </w:p>
    <w:p w:rsidR="00A46E2F" w:rsidRPr="00A46E2F" w:rsidRDefault="00A46E2F" w:rsidP="00A46E2F">
      <w:pPr>
        <w:keepNext/>
        <w:spacing w:after="0" w:line="240" w:lineRule="auto"/>
        <w:jc w:val="center"/>
        <w:outlineLvl w:val="5"/>
        <w:rPr>
          <w:rFonts w:ascii="Arial" w:hAnsi="Arial"/>
          <w:color w:val="FF0000"/>
          <w:sz w:val="24"/>
          <w:szCs w:val="20"/>
        </w:rPr>
      </w:pPr>
      <w:r w:rsidRPr="00A46E2F">
        <w:rPr>
          <w:rFonts w:ascii="Arial" w:hAnsi="Arial"/>
          <w:color w:val="FF0000"/>
          <w:sz w:val="24"/>
          <w:szCs w:val="20"/>
        </w:rPr>
        <w:lastRenderedPageBreak/>
        <w:t xml:space="preserve">COST SHARE AGREEMENT for the </w:t>
      </w:r>
      <w:r w:rsidRPr="00A46E2F">
        <w:rPr>
          <w:rFonts w:ascii="Arial" w:hAnsi="Arial"/>
          <w:b/>
          <w:color w:val="FF0000"/>
          <w:sz w:val="24"/>
          <w:szCs w:val="20"/>
          <w:u w:val="single"/>
        </w:rPr>
        <w:t xml:space="preserve">                                             </w:t>
      </w:r>
      <w:r w:rsidRPr="00A46E2F">
        <w:rPr>
          <w:rFonts w:ascii="Arial" w:hAnsi="Arial"/>
          <w:color w:val="FF0000"/>
          <w:sz w:val="24"/>
          <w:szCs w:val="20"/>
        </w:rPr>
        <w:t xml:space="preserve"> Incident.</w:t>
      </w:r>
    </w:p>
    <w:p w:rsidR="00A46E2F" w:rsidRDefault="00A46E2F" w:rsidP="00A46E2F">
      <w:pPr>
        <w:keepNext/>
        <w:spacing w:after="0" w:line="240" w:lineRule="auto"/>
        <w:jc w:val="center"/>
        <w:outlineLvl w:val="5"/>
        <w:rPr>
          <w:rFonts w:ascii="Arial" w:hAnsi="Arial"/>
          <w:color w:val="FF0000"/>
          <w:sz w:val="24"/>
          <w:szCs w:val="20"/>
        </w:rPr>
      </w:pPr>
    </w:p>
    <w:p w:rsidR="00A46E2F" w:rsidRPr="00A46E2F" w:rsidRDefault="00A46E2F" w:rsidP="00A46E2F">
      <w:pPr>
        <w:keepNext/>
        <w:spacing w:after="0" w:line="240" w:lineRule="auto"/>
        <w:jc w:val="center"/>
        <w:outlineLvl w:val="5"/>
        <w:rPr>
          <w:rFonts w:ascii="Arial" w:hAnsi="Arial"/>
          <w:b/>
          <w:sz w:val="24"/>
          <w:szCs w:val="20"/>
        </w:rPr>
      </w:pPr>
      <w:r w:rsidRPr="00A46E2F">
        <w:rPr>
          <w:rFonts w:ascii="Arial" w:hAnsi="Arial"/>
          <w:b/>
          <w:sz w:val="24"/>
          <w:szCs w:val="20"/>
        </w:rPr>
        <w:t>COST SHARE AGREEMENT</w:t>
      </w:r>
    </w:p>
    <w:p w:rsidR="00A46E2F" w:rsidRPr="00A46E2F" w:rsidRDefault="00A46E2F" w:rsidP="00A46E2F">
      <w:pPr>
        <w:keepNext/>
        <w:spacing w:after="0" w:line="240" w:lineRule="auto"/>
        <w:jc w:val="center"/>
        <w:outlineLvl w:val="5"/>
        <w:rPr>
          <w:rFonts w:ascii="Arial" w:hAnsi="Arial"/>
          <w:color w:val="0000FF"/>
          <w:sz w:val="24"/>
          <w:szCs w:val="20"/>
        </w:rPr>
      </w:pPr>
    </w:p>
    <w:p w:rsidR="00A46E2F" w:rsidRPr="00A46E2F" w:rsidRDefault="00A46E2F" w:rsidP="00A46E2F">
      <w:pPr>
        <w:keepNext/>
        <w:spacing w:after="0" w:line="240" w:lineRule="auto"/>
        <w:jc w:val="center"/>
        <w:outlineLvl w:val="5"/>
        <w:rPr>
          <w:rFonts w:ascii="Arial" w:hAnsi="Arial"/>
          <w:color w:val="0000FF"/>
          <w:sz w:val="24"/>
          <w:szCs w:val="24"/>
          <w:u w:val="single"/>
        </w:rPr>
      </w:pPr>
      <w:r w:rsidRPr="00A46E2F">
        <w:rPr>
          <w:rFonts w:ascii="Arial" w:hAnsi="Arial"/>
          <w:color w:val="0000FF"/>
          <w:sz w:val="24"/>
          <w:szCs w:val="24"/>
          <w:u w:val="single"/>
        </w:rPr>
        <w:t>DEPARTMENT</w:t>
      </w:r>
    </w:p>
    <w:p w:rsidR="00A46E2F" w:rsidRPr="00A46E2F" w:rsidRDefault="00A46E2F" w:rsidP="00A46E2F">
      <w:pPr>
        <w:keepNext/>
        <w:spacing w:after="0" w:line="240" w:lineRule="auto"/>
        <w:jc w:val="center"/>
        <w:outlineLvl w:val="5"/>
        <w:rPr>
          <w:rFonts w:ascii="Arial" w:hAnsi="Arial"/>
          <w:color w:val="0000FF"/>
          <w:sz w:val="24"/>
          <w:szCs w:val="24"/>
          <w:u w:val="single"/>
        </w:rPr>
      </w:pPr>
      <w:r w:rsidRPr="00A46E2F">
        <w:rPr>
          <w:rFonts w:ascii="Arial" w:hAnsi="Arial"/>
          <w:color w:val="0000FF"/>
          <w:sz w:val="24"/>
          <w:szCs w:val="24"/>
          <w:u w:val="single"/>
        </w:rPr>
        <w:t>FEDERAL AGENCY NAME</w:t>
      </w:r>
    </w:p>
    <w:p w:rsidR="00A46E2F" w:rsidRPr="00A46E2F" w:rsidRDefault="00A46E2F" w:rsidP="00A46E2F">
      <w:pPr>
        <w:keepNext/>
        <w:spacing w:after="0" w:line="240" w:lineRule="auto"/>
        <w:jc w:val="center"/>
        <w:outlineLvl w:val="5"/>
        <w:rPr>
          <w:rFonts w:ascii="Arial" w:hAnsi="Arial" w:cs="Arial"/>
          <w:color w:val="0000FF"/>
        </w:rPr>
      </w:pPr>
    </w:p>
    <w:p w:rsidR="00A46E2F" w:rsidRPr="00A46E2F" w:rsidRDefault="00A46E2F" w:rsidP="00A46E2F">
      <w:pPr>
        <w:keepNext/>
        <w:spacing w:after="0" w:line="240" w:lineRule="auto"/>
        <w:jc w:val="center"/>
        <w:outlineLvl w:val="5"/>
        <w:rPr>
          <w:rFonts w:ascii="Arial" w:hAnsi="Arial"/>
          <w:sz w:val="24"/>
          <w:szCs w:val="20"/>
        </w:rPr>
      </w:pPr>
      <w:r w:rsidRPr="00A46E2F">
        <w:rPr>
          <w:rFonts w:ascii="Arial" w:hAnsi="Arial"/>
          <w:sz w:val="24"/>
          <w:szCs w:val="20"/>
        </w:rPr>
        <w:t>And</w:t>
      </w:r>
    </w:p>
    <w:p w:rsidR="00A46E2F" w:rsidRPr="00A46E2F" w:rsidRDefault="00A46E2F" w:rsidP="00A46E2F">
      <w:pPr>
        <w:keepNext/>
        <w:spacing w:after="0" w:line="240" w:lineRule="auto"/>
        <w:jc w:val="center"/>
        <w:outlineLvl w:val="5"/>
        <w:rPr>
          <w:rFonts w:ascii="Arial" w:hAnsi="Arial"/>
          <w:sz w:val="24"/>
          <w:szCs w:val="20"/>
        </w:rPr>
      </w:pPr>
    </w:p>
    <w:p w:rsidR="00A46E2F" w:rsidRPr="00A46E2F" w:rsidRDefault="00A46E2F" w:rsidP="00A46E2F">
      <w:pPr>
        <w:keepNext/>
        <w:spacing w:after="0" w:line="240" w:lineRule="auto"/>
        <w:jc w:val="center"/>
        <w:outlineLvl w:val="5"/>
        <w:rPr>
          <w:rFonts w:ascii="Arial" w:hAnsi="Arial"/>
          <w:sz w:val="24"/>
          <w:szCs w:val="20"/>
        </w:rPr>
      </w:pPr>
      <w:r w:rsidRPr="00A46E2F">
        <w:rPr>
          <w:rFonts w:ascii="Arial" w:hAnsi="Arial"/>
          <w:sz w:val="24"/>
          <w:szCs w:val="20"/>
        </w:rPr>
        <w:t>STATE OF CALIFORNIA</w:t>
      </w:r>
    </w:p>
    <w:p w:rsidR="00A46E2F" w:rsidRPr="00A46E2F" w:rsidRDefault="00A46E2F" w:rsidP="00A46E2F">
      <w:pPr>
        <w:keepNext/>
        <w:spacing w:after="0" w:line="240" w:lineRule="auto"/>
        <w:jc w:val="center"/>
        <w:outlineLvl w:val="5"/>
        <w:rPr>
          <w:rFonts w:ascii="Arial" w:hAnsi="Arial"/>
          <w:sz w:val="24"/>
          <w:szCs w:val="20"/>
        </w:rPr>
      </w:pPr>
      <w:r w:rsidRPr="00A46E2F">
        <w:rPr>
          <w:rFonts w:ascii="Arial" w:hAnsi="Arial"/>
          <w:sz w:val="24"/>
          <w:szCs w:val="20"/>
        </w:rPr>
        <w:t>DEPARTMENT OF FORESTRY AND FIRE PROTECTION</w:t>
      </w:r>
    </w:p>
    <w:p w:rsidR="00A46E2F" w:rsidRPr="00A46E2F" w:rsidRDefault="00A46E2F" w:rsidP="00A46E2F">
      <w:pPr>
        <w:keepNext/>
        <w:spacing w:after="0" w:line="240" w:lineRule="auto"/>
        <w:jc w:val="center"/>
        <w:outlineLvl w:val="5"/>
        <w:rPr>
          <w:rFonts w:ascii="Arial" w:hAnsi="Arial"/>
          <w:sz w:val="24"/>
          <w:szCs w:val="20"/>
        </w:rPr>
      </w:pPr>
      <w:r w:rsidRPr="00A46E2F">
        <w:rPr>
          <w:rFonts w:ascii="Arial" w:hAnsi="Arial"/>
          <w:sz w:val="24"/>
          <w:szCs w:val="20"/>
        </w:rPr>
        <w:t>(CAL FIRE)</w:t>
      </w:r>
    </w:p>
    <w:p w:rsidR="00A46E2F" w:rsidRPr="00A46E2F" w:rsidRDefault="00A46E2F" w:rsidP="00A46E2F">
      <w:pPr>
        <w:spacing w:after="0" w:line="240" w:lineRule="auto"/>
        <w:rPr>
          <w:rFonts w:ascii="Times New Roman" w:hAnsi="Times New Roman"/>
          <w:sz w:val="20"/>
          <w:szCs w:val="20"/>
        </w:rPr>
      </w:pPr>
    </w:p>
    <w:p w:rsidR="00A46E2F" w:rsidRPr="00A46E2F" w:rsidRDefault="00A46E2F" w:rsidP="00A46E2F">
      <w:pPr>
        <w:spacing w:after="0" w:line="240" w:lineRule="atLeast"/>
        <w:jc w:val="center"/>
        <w:rPr>
          <w:rFonts w:ascii="Arial" w:hAnsi="Arial" w:cs="Arial"/>
          <w:b/>
          <w:color w:val="FF0000"/>
          <w:sz w:val="24"/>
          <w:szCs w:val="24"/>
        </w:rPr>
      </w:pPr>
      <w:r w:rsidRPr="00A46E2F">
        <w:rPr>
          <w:rFonts w:ascii="Arial" w:hAnsi="Arial" w:cs="Arial"/>
          <w:b/>
          <w:color w:val="FF0000"/>
          <w:sz w:val="24"/>
          <w:szCs w:val="24"/>
        </w:rPr>
        <w:t xml:space="preserve">USE THESE STANDARD STATEMENTS FOR </w:t>
      </w:r>
      <w:r w:rsidRPr="00A46E2F">
        <w:rPr>
          <w:rFonts w:ascii="Arial" w:hAnsi="Arial" w:cs="Arial"/>
          <w:b/>
          <w:color w:val="FF0000"/>
          <w:sz w:val="24"/>
          <w:szCs w:val="24"/>
          <w:u w:val="single"/>
        </w:rPr>
        <w:t>YOYP</w:t>
      </w:r>
      <w:r w:rsidRPr="00A46E2F">
        <w:rPr>
          <w:rFonts w:ascii="Arial" w:hAnsi="Arial" w:cs="Arial"/>
          <w:b/>
          <w:color w:val="FF0000"/>
          <w:sz w:val="24"/>
          <w:szCs w:val="24"/>
        </w:rPr>
        <w:t xml:space="preserve">, </w:t>
      </w:r>
      <w:r w:rsidRPr="00A46E2F">
        <w:rPr>
          <w:rFonts w:ascii="Arial" w:hAnsi="Arial" w:cs="Arial"/>
          <w:b/>
          <w:color w:val="FF0000"/>
          <w:sz w:val="24"/>
          <w:szCs w:val="24"/>
          <w:u w:val="single"/>
        </w:rPr>
        <w:t>ACRES BURNED</w:t>
      </w:r>
      <w:r w:rsidRPr="00A46E2F">
        <w:rPr>
          <w:rFonts w:ascii="Arial" w:hAnsi="Arial" w:cs="Arial"/>
          <w:b/>
          <w:color w:val="FF0000"/>
          <w:sz w:val="24"/>
          <w:szCs w:val="24"/>
        </w:rPr>
        <w:t xml:space="preserve">, AND </w:t>
      </w:r>
      <w:r w:rsidRPr="00A46E2F">
        <w:rPr>
          <w:rFonts w:ascii="Arial" w:hAnsi="Arial" w:cs="Arial"/>
          <w:b/>
          <w:color w:val="FF0000"/>
          <w:sz w:val="24"/>
          <w:szCs w:val="24"/>
          <w:u w:val="single"/>
        </w:rPr>
        <w:t>COST</w:t>
      </w:r>
      <w:r w:rsidRPr="00A46E2F">
        <w:rPr>
          <w:rFonts w:ascii="Arial" w:hAnsi="Arial" w:cs="Arial"/>
          <w:b/>
          <w:color w:val="FF0000"/>
          <w:sz w:val="24"/>
          <w:szCs w:val="24"/>
        </w:rPr>
        <w:t xml:space="preserve"> </w:t>
      </w:r>
      <w:r w:rsidRPr="00A46E2F">
        <w:rPr>
          <w:rFonts w:ascii="Arial" w:hAnsi="Arial" w:cs="Arial"/>
          <w:b/>
          <w:color w:val="FF0000"/>
          <w:sz w:val="24"/>
          <w:szCs w:val="24"/>
          <w:u w:val="single"/>
        </w:rPr>
        <w:t>APPORTIONMENT</w:t>
      </w:r>
      <w:r w:rsidRPr="00A46E2F">
        <w:rPr>
          <w:rFonts w:ascii="Arial" w:hAnsi="Arial" w:cs="Arial"/>
          <w:b/>
          <w:color w:val="FF0000"/>
          <w:sz w:val="24"/>
          <w:szCs w:val="24"/>
        </w:rPr>
        <w:t xml:space="preserve"> AGREEMENTS</w:t>
      </w:r>
    </w:p>
    <w:p w:rsidR="00A46E2F" w:rsidRPr="00A46E2F" w:rsidRDefault="00A46E2F" w:rsidP="00A46E2F">
      <w:pPr>
        <w:spacing w:after="0" w:line="240" w:lineRule="auto"/>
        <w:rPr>
          <w:rFonts w:ascii="Times New Roman" w:hAnsi="Times New Roman"/>
          <w:sz w:val="20"/>
          <w:szCs w:val="20"/>
        </w:rPr>
      </w:pPr>
    </w:p>
    <w:p w:rsidR="00A46E2F" w:rsidRPr="00A46E2F" w:rsidRDefault="00A46E2F" w:rsidP="00A46E2F">
      <w:pPr>
        <w:keepNext/>
        <w:spacing w:after="0"/>
        <w:jc w:val="both"/>
        <w:outlineLvl w:val="0"/>
        <w:rPr>
          <w:rFonts w:ascii="Arial" w:hAnsi="Arial" w:cs="Arial"/>
          <w:sz w:val="24"/>
          <w:szCs w:val="20"/>
        </w:rPr>
      </w:pPr>
      <w:r w:rsidRPr="00A46E2F">
        <w:rPr>
          <w:rFonts w:ascii="Arial" w:hAnsi="Arial" w:cs="Arial"/>
          <w:sz w:val="24"/>
          <w:szCs w:val="20"/>
        </w:rPr>
        <w:t>The following is the cost share agreement between the above named agencies as it was negotiated for the following incident.</w:t>
      </w:r>
    </w:p>
    <w:p w:rsidR="00A46E2F" w:rsidRPr="00A46E2F" w:rsidRDefault="00A46E2F" w:rsidP="00A46E2F">
      <w:pPr>
        <w:keepNext/>
        <w:spacing w:after="0"/>
        <w:outlineLvl w:val="0"/>
        <w:rPr>
          <w:rFonts w:ascii="Arial" w:hAnsi="Arial" w:cs="Arial"/>
          <w:sz w:val="20"/>
          <w:szCs w:val="20"/>
        </w:rPr>
      </w:pPr>
    </w:p>
    <w:p w:rsidR="00A46E2F" w:rsidRPr="00A46E2F" w:rsidRDefault="00A46E2F" w:rsidP="00A46E2F">
      <w:pPr>
        <w:keepNext/>
        <w:spacing w:after="0" w:line="240" w:lineRule="auto"/>
        <w:outlineLvl w:val="0"/>
        <w:rPr>
          <w:rFonts w:ascii="Arial" w:hAnsi="Arial" w:cs="Arial"/>
          <w:color w:val="0000FF"/>
          <w:sz w:val="24"/>
          <w:szCs w:val="20"/>
        </w:rPr>
      </w:pPr>
      <w:r w:rsidRPr="00A46E2F">
        <w:rPr>
          <w:rFonts w:ascii="Arial" w:hAnsi="Arial" w:cs="Arial"/>
          <w:sz w:val="24"/>
          <w:szCs w:val="20"/>
        </w:rPr>
        <w:t>INCIDENT NAME:</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sz w:val="24"/>
          <w:szCs w:val="20"/>
        </w:rPr>
      </w:pPr>
      <w:r w:rsidRPr="00A46E2F">
        <w:rPr>
          <w:rFonts w:ascii="Arial" w:hAnsi="Arial" w:cs="Arial"/>
          <w:sz w:val="24"/>
          <w:szCs w:val="20"/>
        </w:rPr>
        <w:t>INCIDENT NUMBER BY AGENCY:</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color w:val="0000FF"/>
          <w:sz w:val="24"/>
          <w:szCs w:val="20"/>
        </w:rPr>
      </w:pPr>
      <w:r w:rsidRPr="00A46E2F">
        <w:rPr>
          <w:rFonts w:ascii="Arial" w:hAnsi="Arial" w:cs="Arial"/>
          <w:sz w:val="24"/>
          <w:szCs w:val="20"/>
        </w:rPr>
        <w:t>INCIDENT START DATE AND TIME:</w:t>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sz w:val="24"/>
          <w:szCs w:val="20"/>
        </w:rPr>
      </w:pPr>
      <w:r w:rsidRPr="00A46E2F">
        <w:rPr>
          <w:rFonts w:ascii="Arial" w:hAnsi="Arial" w:cs="Arial"/>
          <w:sz w:val="24"/>
          <w:szCs w:val="20"/>
        </w:rPr>
        <w:t>JURISDICTIONS:</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color w:val="0000FF"/>
          <w:sz w:val="24"/>
          <w:szCs w:val="20"/>
        </w:rPr>
      </w:pPr>
      <w:r w:rsidRPr="00A46E2F">
        <w:rPr>
          <w:rFonts w:ascii="Arial" w:hAnsi="Arial" w:cs="Arial"/>
          <w:sz w:val="24"/>
          <w:szCs w:val="20"/>
        </w:rPr>
        <w:t>INCIDENT CAUSE:</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sz w:val="24"/>
          <w:szCs w:val="20"/>
        </w:rPr>
      </w:pPr>
      <w:r w:rsidRPr="00A46E2F">
        <w:rPr>
          <w:rFonts w:ascii="Arial" w:hAnsi="Arial" w:cs="Arial"/>
          <w:sz w:val="24"/>
          <w:szCs w:val="20"/>
        </w:rPr>
        <w:t>COMMAND STRUCTURE:</w:t>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color w:val="0000FF"/>
          <w:sz w:val="24"/>
          <w:szCs w:val="20"/>
        </w:rPr>
      </w:pPr>
      <w:r w:rsidRPr="00A46E2F">
        <w:rPr>
          <w:rFonts w:ascii="Arial" w:hAnsi="Arial" w:cs="Arial"/>
          <w:sz w:val="24"/>
          <w:szCs w:val="20"/>
        </w:rPr>
        <w:t>COST SHARE PERIOD:</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t xml:space="preserve">START:  </w:t>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4"/>
          <w:szCs w:val="20"/>
        </w:rPr>
      </w:pPr>
      <w:r w:rsidRPr="00A46E2F">
        <w:rPr>
          <w:rFonts w:ascii="Arial" w:hAnsi="Arial" w:cs="Arial"/>
          <w:color w:val="0000FF"/>
          <w:sz w:val="24"/>
          <w:szCs w:val="20"/>
        </w:rPr>
        <w:tab/>
      </w:r>
      <w:r w:rsidRPr="00A46E2F">
        <w:rPr>
          <w:rFonts w:ascii="Arial" w:hAnsi="Arial" w:cs="Arial"/>
          <w:color w:val="0000FF"/>
          <w:sz w:val="24"/>
          <w:szCs w:val="20"/>
        </w:rPr>
        <w:tab/>
      </w:r>
      <w:r w:rsidRPr="00A46E2F">
        <w:rPr>
          <w:rFonts w:ascii="Arial" w:hAnsi="Arial" w:cs="Arial"/>
          <w:color w:val="0000FF"/>
          <w:sz w:val="24"/>
          <w:szCs w:val="20"/>
        </w:rPr>
        <w:tab/>
      </w:r>
      <w:r w:rsidRPr="00A46E2F">
        <w:rPr>
          <w:rFonts w:ascii="Arial" w:hAnsi="Arial" w:cs="Arial"/>
          <w:color w:val="0000FF"/>
          <w:sz w:val="24"/>
          <w:szCs w:val="20"/>
        </w:rPr>
        <w:tab/>
      </w:r>
      <w:r w:rsidRPr="00A46E2F">
        <w:rPr>
          <w:rFonts w:ascii="Arial" w:hAnsi="Arial" w:cs="Arial"/>
          <w:color w:val="0000FF"/>
          <w:sz w:val="24"/>
          <w:szCs w:val="20"/>
        </w:rPr>
        <w:tab/>
      </w:r>
      <w:r w:rsidRPr="00A46E2F">
        <w:rPr>
          <w:rFonts w:ascii="Arial" w:hAnsi="Arial" w:cs="Arial"/>
          <w:color w:val="0000FF"/>
          <w:sz w:val="24"/>
          <w:szCs w:val="20"/>
        </w:rPr>
        <w:tab/>
      </w:r>
      <w:r w:rsidRPr="00A46E2F">
        <w:rPr>
          <w:rFonts w:ascii="Arial" w:hAnsi="Arial" w:cs="Arial"/>
          <w:sz w:val="24"/>
          <w:szCs w:val="20"/>
        </w:rPr>
        <w:t>END:</w:t>
      </w:r>
      <w:r w:rsidRPr="00A46E2F">
        <w:rPr>
          <w:rFonts w:ascii="Arial" w:hAnsi="Arial" w:cs="Arial"/>
          <w:color w:val="0000FF"/>
          <w:sz w:val="24"/>
          <w:szCs w:val="20"/>
        </w:rPr>
        <w:tab/>
        <w:t xml:space="preserve">    </w:t>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sz w:val="24"/>
          <w:szCs w:val="20"/>
        </w:rPr>
      </w:pPr>
      <w:r w:rsidRPr="00A46E2F">
        <w:rPr>
          <w:rFonts w:ascii="Arial" w:hAnsi="Arial" w:cs="Arial"/>
          <w:sz w:val="24"/>
          <w:szCs w:val="20"/>
        </w:rPr>
        <w:t>INCIDENT COMMANDER:</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4"/>
          <w:szCs w:val="20"/>
        </w:rPr>
      </w:pPr>
      <w:r w:rsidRPr="00A46E2F">
        <w:rPr>
          <w:rFonts w:ascii="Arial" w:hAnsi="Arial" w:cs="Arial"/>
          <w:sz w:val="24"/>
          <w:szCs w:val="20"/>
        </w:rPr>
        <w:t>INCIDENT COMMANDER:</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sz w:val="24"/>
          <w:szCs w:val="20"/>
        </w:rPr>
      </w:pPr>
      <w:r w:rsidRPr="00A46E2F">
        <w:rPr>
          <w:rFonts w:ascii="Arial" w:hAnsi="Arial"/>
          <w:sz w:val="24"/>
          <w:szCs w:val="20"/>
        </w:rPr>
        <w:lastRenderedPageBreak/>
        <w:t>AGENCY REPRESENTATIVE:</w:t>
      </w:r>
    </w:p>
    <w:p w:rsidR="00A46E2F" w:rsidRPr="00A46E2F" w:rsidRDefault="00A46E2F" w:rsidP="00A46E2F">
      <w:pPr>
        <w:keepNext/>
        <w:spacing w:after="0" w:line="240" w:lineRule="auto"/>
        <w:outlineLvl w:val="0"/>
        <w:rPr>
          <w:rFonts w:ascii="Arial" w:hAnsi="Arial"/>
          <w:sz w:val="24"/>
          <w:szCs w:val="20"/>
        </w:rPr>
      </w:pPr>
      <w:r w:rsidRPr="00A46E2F">
        <w:rPr>
          <w:rFonts w:ascii="Arial" w:hAnsi="Arial"/>
          <w:sz w:val="24"/>
          <w:szCs w:val="20"/>
        </w:rPr>
        <w:t>AGENCY REPRESENTATIVE:</w:t>
      </w:r>
    </w:p>
    <w:p w:rsidR="00A46E2F" w:rsidRPr="00A46E2F" w:rsidRDefault="00A46E2F" w:rsidP="00A46E2F">
      <w:pPr>
        <w:keepNext/>
        <w:spacing w:after="0" w:line="240" w:lineRule="auto"/>
        <w:outlineLvl w:val="0"/>
        <w:rPr>
          <w:rFonts w:ascii="Arial" w:hAnsi="Arial"/>
          <w:sz w:val="20"/>
          <w:szCs w:val="20"/>
        </w:rPr>
      </w:pPr>
    </w:p>
    <w:p w:rsidR="00A46E2F" w:rsidRPr="00A46E2F" w:rsidRDefault="00A46E2F" w:rsidP="00A46E2F">
      <w:pPr>
        <w:keepNext/>
        <w:spacing w:after="0" w:line="240" w:lineRule="auto"/>
        <w:outlineLvl w:val="0"/>
        <w:rPr>
          <w:rFonts w:ascii="Arial" w:hAnsi="Arial"/>
          <w:sz w:val="24"/>
          <w:szCs w:val="20"/>
        </w:rPr>
      </w:pPr>
      <w:r w:rsidRPr="00A46E2F">
        <w:rPr>
          <w:rFonts w:ascii="Arial" w:hAnsi="Arial"/>
          <w:sz w:val="24"/>
          <w:szCs w:val="20"/>
        </w:rPr>
        <w:tab/>
      </w:r>
      <w:r w:rsidRPr="00A46E2F">
        <w:rPr>
          <w:rFonts w:ascii="Arial" w:hAnsi="Arial"/>
          <w:sz w:val="24"/>
          <w:szCs w:val="20"/>
        </w:rPr>
        <w:tab/>
      </w:r>
    </w:p>
    <w:p w:rsidR="00A46E2F" w:rsidRPr="00A46E2F" w:rsidRDefault="00A46E2F" w:rsidP="00A46E2F">
      <w:pPr>
        <w:keepNext/>
        <w:spacing w:after="0" w:line="240" w:lineRule="auto"/>
        <w:outlineLvl w:val="0"/>
        <w:rPr>
          <w:rFonts w:ascii="Arial" w:hAnsi="Arial"/>
          <w:sz w:val="24"/>
          <w:szCs w:val="20"/>
        </w:rPr>
      </w:pPr>
      <w:r w:rsidRPr="00A46E2F">
        <w:rPr>
          <w:rFonts w:ascii="Arial" w:hAnsi="Arial"/>
          <w:sz w:val="24"/>
          <w:szCs w:val="20"/>
        </w:rPr>
        <w:t>UNIFIED ORDERING POINT:</w:t>
      </w:r>
      <w:r w:rsidRPr="00A46E2F">
        <w:rPr>
          <w:rFonts w:ascii="Arial" w:hAnsi="Arial"/>
          <w:sz w:val="24"/>
          <w:szCs w:val="20"/>
        </w:rPr>
        <w:tab/>
      </w:r>
      <w:r w:rsidRPr="00A46E2F">
        <w:rPr>
          <w:rFonts w:ascii="Arial" w:hAnsi="Arial"/>
          <w:sz w:val="24"/>
          <w:szCs w:val="20"/>
        </w:rPr>
        <w:tab/>
      </w:r>
    </w:p>
    <w:p w:rsidR="00A46E2F" w:rsidRPr="00A46E2F" w:rsidRDefault="00A46E2F" w:rsidP="00A46E2F">
      <w:pPr>
        <w:keepNext/>
        <w:spacing w:after="0" w:line="360" w:lineRule="auto"/>
        <w:outlineLvl w:val="0"/>
        <w:rPr>
          <w:rFonts w:ascii="Arial" w:hAnsi="Arial"/>
          <w:sz w:val="20"/>
          <w:szCs w:val="20"/>
        </w:rPr>
      </w:pPr>
    </w:p>
    <w:p w:rsidR="00A46E2F" w:rsidRPr="00A46E2F" w:rsidRDefault="00A46E2F" w:rsidP="00A46E2F">
      <w:pPr>
        <w:spacing w:after="0" w:line="240" w:lineRule="auto"/>
        <w:rPr>
          <w:rFonts w:ascii="Times New Roman" w:hAnsi="Times New Roman"/>
          <w:sz w:val="20"/>
          <w:szCs w:val="20"/>
        </w:rPr>
      </w:pPr>
    </w:p>
    <w:p w:rsidR="00A46E2F" w:rsidRPr="00A46E2F" w:rsidRDefault="00A46E2F" w:rsidP="00A46E2F">
      <w:pPr>
        <w:keepNext/>
        <w:spacing w:after="0" w:line="240" w:lineRule="auto"/>
        <w:outlineLvl w:val="0"/>
        <w:rPr>
          <w:rFonts w:ascii="Arial" w:hAnsi="Arial"/>
          <w:sz w:val="24"/>
          <w:szCs w:val="20"/>
        </w:rPr>
      </w:pPr>
      <w:r w:rsidRPr="00A46E2F">
        <w:rPr>
          <w:rFonts w:ascii="Arial" w:hAnsi="Arial"/>
          <w:sz w:val="24"/>
          <w:szCs w:val="20"/>
        </w:rPr>
        <w:t>Agency Representatives participating in development of this cost share agreement.</w:t>
      </w:r>
    </w:p>
    <w:p w:rsidR="00A46E2F" w:rsidRPr="00A46E2F" w:rsidRDefault="00A46E2F" w:rsidP="00A46E2F">
      <w:pPr>
        <w:spacing w:after="0" w:line="240" w:lineRule="auto"/>
        <w:rPr>
          <w:rFonts w:ascii="Arial" w:hAnsi="Arial" w:cs="Arial"/>
          <w:sz w:val="24"/>
          <w:szCs w:val="24"/>
        </w:rPr>
      </w:pPr>
    </w:p>
    <w:p w:rsidR="00A46E2F" w:rsidRPr="00A46E2F" w:rsidRDefault="00A46E2F" w:rsidP="00A46E2F">
      <w:pPr>
        <w:spacing w:after="0" w:line="240" w:lineRule="auto"/>
        <w:ind w:left="720"/>
        <w:rPr>
          <w:rFonts w:ascii="Arial" w:hAnsi="Arial" w:cs="Arial"/>
          <w:color w:val="0000FF"/>
          <w:sz w:val="24"/>
          <w:szCs w:val="24"/>
        </w:rPr>
      </w:pPr>
      <w:r w:rsidRPr="00A46E2F">
        <w:rPr>
          <w:rFonts w:ascii="Arial" w:hAnsi="Arial" w:cs="Arial"/>
          <w:color w:val="0000FF"/>
          <w:sz w:val="24"/>
          <w:szCs w:val="24"/>
        </w:rPr>
        <w:t>NAME, AGENCY</w:t>
      </w:r>
    </w:p>
    <w:p w:rsidR="00A46E2F" w:rsidRPr="00A46E2F" w:rsidRDefault="00A46E2F" w:rsidP="00A46E2F">
      <w:pPr>
        <w:spacing w:after="0" w:line="240" w:lineRule="auto"/>
        <w:ind w:left="720"/>
        <w:rPr>
          <w:rFonts w:ascii="Arial" w:hAnsi="Arial" w:cs="Arial"/>
          <w:color w:val="0000FF"/>
          <w:sz w:val="24"/>
          <w:szCs w:val="24"/>
        </w:rPr>
      </w:pPr>
      <w:r w:rsidRPr="00A46E2F">
        <w:rPr>
          <w:rFonts w:ascii="Arial" w:hAnsi="Arial" w:cs="Arial"/>
          <w:color w:val="0000FF"/>
          <w:sz w:val="24"/>
          <w:szCs w:val="24"/>
        </w:rPr>
        <w:t>NAME, AGENCY</w:t>
      </w:r>
    </w:p>
    <w:p w:rsidR="00A46E2F" w:rsidRPr="00A46E2F" w:rsidRDefault="00A46E2F" w:rsidP="00A46E2F">
      <w:pPr>
        <w:spacing w:after="0" w:line="240" w:lineRule="auto"/>
        <w:ind w:left="720"/>
        <w:rPr>
          <w:rFonts w:ascii="Arial" w:hAnsi="Arial" w:cs="Arial"/>
          <w:color w:val="0000FF"/>
          <w:sz w:val="24"/>
          <w:szCs w:val="24"/>
        </w:rPr>
      </w:pPr>
      <w:r w:rsidRPr="00A46E2F">
        <w:rPr>
          <w:rFonts w:ascii="Arial" w:hAnsi="Arial" w:cs="Arial"/>
          <w:color w:val="0000FF"/>
          <w:sz w:val="24"/>
          <w:szCs w:val="24"/>
        </w:rPr>
        <w:t>NAME, AGENCY</w:t>
      </w:r>
    </w:p>
    <w:p w:rsidR="00A46E2F" w:rsidRPr="00A46E2F" w:rsidRDefault="00A46E2F" w:rsidP="00A46E2F">
      <w:pPr>
        <w:spacing w:after="0" w:line="240" w:lineRule="auto"/>
        <w:rPr>
          <w:rFonts w:ascii="Arial" w:hAnsi="Arial" w:cs="Arial"/>
          <w:sz w:val="24"/>
          <w:szCs w:val="24"/>
        </w:rPr>
      </w:pPr>
    </w:p>
    <w:p w:rsidR="00A46E2F" w:rsidRPr="00A46E2F" w:rsidRDefault="00A46E2F" w:rsidP="00A46E2F">
      <w:pPr>
        <w:spacing w:after="0" w:line="240" w:lineRule="auto"/>
        <w:jc w:val="both"/>
        <w:rPr>
          <w:rFonts w:ascii="Arial" w:hAnsi="Arial" w:cs="Arial"/>
          <w:sz w:val="24"/>
          <w:szCs w:val="24"/>
        </w:rPr>
      </w:pPr>
      <w:r w:rsidRPr="00A46E2F">
        <w:rPr>
          <w:rFonts w:ascii="Arial" w:hAnsi="Arial"/>
          <w:sz w:val="24"/>
          <w:szCs w:val="20"/>
        </w:rPr>
        <w:t xml:space="preserve">This cost share agreement between the Department of </w:t>
      </w:r>
      <w:r w:rsidRPr="00A46E2F">
        <w:rPr>
          <w:rFonts w:ascii="Arial" w:hAnsi="Arial"/>
          <w:color w:val="0000FF"/>
          <w:sz w:val="24"/>
          <w:szCs w:val="20"/>
        </w:rPr>
        <w:t>_____________, [</w:t>
      </w:r>
      <w:r w:rsidRPr="00A46E2F">
        <w:rPr>
          <w:rFonts w:ascii="Arial" w:hAnsi="Arial"/>
          <w:color w:val="0000FF"/>
          <w:sz w:val="24"/>
          <w:szCs w:val="20"/>
          <w:u w:val="single"/>
        </w:rPr>
        <w:t>Enter Federal Agency Name(s)]</w:t>
      </w:r>
      <w:r w:rsidRPr="00A46E2F">
        <w:rPr>
          <w:rFonts w:ascii="Arial" w:hAnsi="Arial"/>
          <w:sz w:val="24"/>
          <w:szCs w:val="20"/>
        </w:rPr>
        <w:t xml:space="preserve"> and the </w:t>
      </w:r>
      <w:r w:rsidRPr="00A46E2F">
        <w:rPr>
          <w:rFonts w:ascii="Arial" w:hAnsi="Arial" w:cs="Arial"/>
          <w:sz w:val="24"/>
          <w:szCs w:val="24"/>
        </w:rPr>
        <w:t>State of California, Department of Forestry and Fire Protection (CAL FIRE) was prepared under the following guidelines</w:t>
      </w:r>
      <w:r w:rsidRPr="00A46E2F">
        <w:rPr>
          <w:rFonts w:ascii="Times New Roman" w:hAnsi="Times New Roman"/>
          <w:sz w:val="20"/>
          <w:szCs w:val="20"/>
        </w:rPr>
        <w:t>:</w:t>
      </w:r>
    </w:p>
    <w:p w:rsidR="00A46E2F" w:rsidRPr="00A46E2F" w:rsidRDefault="00A46E2F" w:rsidP="00A46E2F">
      <w:pPr>
        <w:spacing w:after="0" w:line="240" w:lineRule="auto"/>
        <w:ind w:right="-720"/>
        <w:rPr>
          <w:rFonts w:ascii="Arial" w:hAnsi="Arial" w:cs="Arial"/>
          <w:sz w:val="24"/>
          <w:szCs w:val="24"/>
        </w:rPr>
      </w:pP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sz w:val="24"/>
          <w:szCs w:val="20"/>
        </w:rPr>
        <w:t xml:space="preserve">In accordance with the </w:t>
      </w:r>
      <w:r w:rsidRPr="00A46E2F">
        <w:rPr>
          <w:rFonts w:ascii="Arial" w:hAnsi="Arial"/>
          <w:sz w:val="24"/>
          <w:szCs w:val="20"/>
          <w:u w:val="single"/>
        </w:rPr>
        <w:t xml:space="preserve">California Master Cooperative </w:t>
      </w:r>
      <w:proofErr w:type="spellStart"/>
      <w:r w:rsidRPr="00A46E2F">
        <w:rPr>
          <w:rFonts w:ascii="Arial" w:hAnsi="Arial"/>
          <w:sz w:val="24"/>
          <w:szCs w:val="20"/>
          <w:u w:val="single"/>
        </w:rPr>
        <w:t>Wildland</w:t>
      </w:r>
      <w:proofErr w:type="spellEnd"/>
      <w:r w:rsidRPr="00A46E2F">
        <w:rPr>
          <w:rFonts w:ascii="Arial" w:hAnsi="Arial"/>
          <w:sz w:val="24"/>
          <w:szCs w:val="20"/>
          <w:u w:val="single"/>
        </w:rPr>
        <w:t xml:space="preserve"> Fire Management and Stafford Act Response Agreement</w:t>
      </w:r>
      <w:r w:rsidRPr="00A46E2F">
        <w:rPr>
          <w:rFonts w:ascii="Arial" w:hAnsi="Arial"/>
          <w:sz w:val="24"/>
          <w:szCs w:val="20"/>
        </w:rPr>
        <w:t xml:space="preserve"> (CFMA)  between the USDA, Forest Service, USDI, Bureau of Land Management, USDI, National Park Service, USDI, Fish and Wildlife Service, USDI, Bureau of Indian Affairs, and the California Department of Forestry and Fire Protection (CAL FIRE).</w:t>
      </w:r>
    </w:p>
    <w:p w:rsidR="00A46E2F" w:rsidRPr="00A46E2F" w:rsidRDefault="00A46E2F" w:rsidP="00A46E2F">
      <w:pPr>
        <w:spacing w:after="0" w:line="240" w:lineRule="auto"/>
        <w:jc w:val="both"/>
        <w:rPr>
          <w:rFonts w:ascii="Arial" w:hAnsi="Arial"/>
          <w:sz w:val="24"/>
          <w:szCs w:val="20"/>
        </w:rPr>
      </w:pPr>
    </w:p>
    <w:p w:rsidR="00A46E2F" w:rsidRPr="00A46E2F" w:rsidRDefault="00A46E2F" w:rsidP="00A46E2F">
      <w:pPr>
        <w:spacing w:after="0" w:line="240" w:lineRule="auto"/>
        <w:ind w:left="450"/>
        <w:jc w:val="both"/>
        <w:rPr>
          <w:rFonts w:ascii="Arial" w:hAnsi="Arial"/>
          <w:b/>
          <w:color w:val="FF0000"/>
          <w:sz w:val="24"/>
          <w:szCs w:val="20"/>
        </w:rPr>
      </w:pPr>
      <w:r w:rsidRPr="00A46E2F">
        <w:rPr>
          <w:rFonts w:ascii="Arial" w:hAnsi="Arial"/>
          <w:b/>
          <w:caps/>
          <w:color w:val="FF0000"/>
          <w:sz w:val="24"/>
          <w:szCs w:val="20"/>
        </w:rPr>
        <w:t>Any additional agreements should be inserted here</w:t>
      </w:r>
      <w:r w:rsidRPr="00A46E2F">
        <w:rPr>
          <w:rFonts w:ascii="Arial" w:hAnsi="Arial"/>
          <w:b/>
          <w:color w:val="FF0000"/>
          <w:sz w:val="24"/>
          <w:szCs w:val="20"/>
        </w:rPr>
        <w:t>.</w:t>
      </w:r>
    </w:p>
    <w:p w:rsidR="00A46E2F" w:rsidRPr="00A46E2F" w:rsidRDefault="00A46E2F" w:rsidP="00A46E2F">
      <w:pPr>
        <w:spacing w:after="0" w:line="240" w:lineRule="auto"/>
        <w:jc w:val="both"/>
        <w:rPr>
          <w:rFonts w:ascii="Arial" w:hAnsi="Arial"/>
          <w:sz w:val="24"/>
          <w:szCs w:val="20"/>
        </w:rPr>
      </w:pP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sz w:val="24"/>
          <w:szCs w:val="20"/>
        </w:rPr>
        <w:t>All costs originating from orders placed by and for the incident that can be reasonably obtained and estimated for the cost share period will be included in this agreement and will be shared on the basis of the Incident Commander(s), Agency Representative(s), or Line Officer(s) mutual agreement.</w:t>
      </w:r>
    </w:p>
    <w:p w:rsidR="00A46E2F" w:rsidRPr="00A46E2F" w:rsidRDefault="00A46E2F" w:rsidP="00A46E2F">
      <w:pPr>
        <w:spacing w:after="0" w:line="240" w:lineRule="auto"/>
        <w:rPr>
          <w:rFonts w:ascii="Arial" w:hAnsi="Arial"/>
          <w:sz w:val="24"/>
          <w:szCs w:val="20"/>
        </w:rPr>
      </w:pP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sz w:val="24"/>
          <w:szCs w:val="20"/>
        </w:rPr>
        <w:t>Costs for non-expendable property purchases by each agency will be charged direct to that agency and will not be shared.</w:t>
      </w:r>
    </w:p>
    <w:p w:rsidR="00A46E2F" w:rsidRPr="00A46E2F" w:rsidRDefault="00A46E2F" w:rsidP="00A46E2F">
      <w:pPr>
        <w:spacing w:after="0" w:line="240" w:lineRule="auto"/>
        <w:ind w:right="-720"/>
        <w:rPr>
          <w:rFonts w:ascii="Arial" w:hAnsi="Arial"/>
          <w:sz w:val="24"/>
          <w:szCs w:val="20"/>
        </w:rPr>
      </w:pP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sz w:val="24"/>
          <w:szCs w:val="20"/>
        </w:rPr>
        <w:t xml:space="preserve">Agency specific costs will not be shared as defined in the </w:t>
      </w:r>
      <w:r w:rsidRPr="00A46E2F">
        <w:rPr>
          <w:rFonts w:ascii="Arial" w:hAnsi="Arial" w:cs="Arial"/>
          <w:i/>
          <w:sz w:val="24"/>
          <w:szCs w:val="24"/>
        </w:rPr>
        <w:t>Cooperative Incident Billing Procedures</w:t>
      </w:r>
      <w:r w:rsidRPr="00A46E2F">
        <w:rPr>
          <w:rFonts w:ascii="Arial" w:hAnsi="Arial"/>
          <w:sz w:val="24"/>
          <w:szCs w:val="20"/>
        </w:rPr>
        <w:t>.</w:t>
      </w:r>
    </w:p>
    <w:p w:rsidR="00A46E2F" w:rsidRPr="00A46E2F" w:rsidRDefault="00A46E2F" w:rsidP="00A46E2F">
      <w:pPr>
        <w:spacing w:after="0" w:line="240" w:lineRule="auto"/>
        <w:ind w:right="-720"/>
        <w:rPr>
          <w:rFonts w:ascii="Arial" w:hAnsi="Arial"/>
          <w:sz w:val="24"/>
          <w:szCs w:val="20"/>
        </w:rPr>
      </w:pP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sz w:val="24"/>
          <w:szCs w:val="20"/>
        </w:rPr>
        <w:t>Responsibility for tort claim costs or compensation for injury costs will not be a part of this agreement.  Responsibility for these costs will be determined outside of this agreement.</w:t>
      </w:r>
    </w:p>
    <w:p w:rsidR="00A46E2F" w:rsidRPr="00A46E2F" w:rsidRDefault="00A46E2F" w:rsidP="00A46E2F">
      <w:pPr>
        <w:spacing w:after="0" w:line="240" w:lineRule="auto"/>
        <w:ind w:right="-720"/>
        <w:rPr>
          <w:rFonts w:ascii="Arial" w:hAnsi="Arial"/>
          <w:sz w:val="24"/>
          <w:szCs w:val="20"/>
        </w:rPr>
      </w:pP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sz w:val="24"/>
          <w:szCs w:val="20"/>
        </w:rPr>
        <w:t>Non-suppression rehabilitation costs are the responsibility of the jurisdictional agency and will not be shared.</w:t>
      </w:r>
    </w:p>
    <w:p w:rsidR="00A46E2F" w:rsidRPr="00A46E2F" w:rsidRDefault="00A46E2F" w:rsidP="00A46E2F">
      <w:pPr>
        <w:spacing w:after="0" w:line="240" w:lineRule="auto"/>
        <w:rPr>
          <w:rFonts w:ascii="Arial" w:hAnsi="Arial"/>
          <w:sz w:val="24"/>
          <w:szCs w:val="20"/>
        </w:rPr>
      </w:pPr>
    </w:p>
    <w:p w:rsidR="00A46E2F" w:rsidRPr="00A46E2F" w:rsidRDefault="00A46E2F" w:rsidP="00A46E2F">
      <w:pPr>
        <w:spacing w:after="0" w:line="240" w:lineRule="auto"/>
        <w:ind w:left="450"/>
        <w:jc w:val="both"/>
        <w:rPr>
          <w:rFonts w:ascii="Arial" w:hAnsi="Arial"/>
          <w:b/>
          <w:sz w:val="24"/>
          <w:szCs w:val="20"/>
        </w:rPr>
      </w:pPr>
      <w:r w:rsidRPr="00A46E2F">
        <w:rPr>
          <w:rFonts w:ascii="Arial" w:hAnsi="Arial"/>
          <w:b/>
          <w:caps/>
          <w:color w:val="FF0000"/>
          <w:sz w:val="24"/>
          <w:szCs w:val="20"/>
        </w:rPr>
        <w:t xml:space="preserve">Use the following statements for </w:t>
      </w:r>
      <w:r w:rsidRPr="00A46E2F">
        <w:rPr>
          <w:rFonts w:ascii="Arial" w:hAnsi="Arial"/>
          <w:b/>
          <w:caps/>
          <w:color w:val="FF0000"/>
          <w:sz w:val="24"/>
          <w:szCs w:val="20"/>
          <w:u w:val="single"/>
        </w:rPr>
        <w:t>cost apportionment</w:t>
      </w:r>
      <w:r w:rsidRPr="00A46E2F">
        <w:rPr>
          <w:rFonts w:ascii="Arial" w:hAnsi="Arial"/>
          <w:b/>
          <w:caps/>
          <w:color w:val="FF0000"/>
          <w:sz w:val="24"/>
          <w:szCs w:val="20"/>
        </w:rPr>
        <w:t xml:space="preserve"> agreements</w:t>
      </w:r>
      <w:r w:rsidRPr="00A46E2F">
        <w:rPr>
          <w:rFonts w:ascii="Arial" w:hAnsi="Arial"/>
          <w:b/>
          <w:color w:val="FF0000"/>
          <w:sz w:val="24"/>
          <w:szCs w:val="20"/>
        </w:rPr>
        <w:t>.</w:t>
      </w:r>
    </w:p>
    <w:p w:rsidR="00A46E2F" w:rsidRPr="00A46E2F" w:rsidRDefault="00A46E2F" w:rsidP="00A46E2F">
      <w:pPr>
        <w:spacing w:after="0" w:line="240" w:lineRule="auto"/>
        <w:rPr>
          <w:rFonts w:ascii="Arial" w:hAnsi="Arial"/>
          <w:sz w:val="24"/>
          <w:szCs w:val="20"/>
        </w:rPr>
      </w:pP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sz w:val="24"/>
          <w:szCs w:val="20"/>
        </w:rPr>
        <w:lastRenderedPageBreak/>
        <w:t>Daily cost sharing will be documented and approved by the Incident Commander(s), Agency Representative(s), or Line Officer(s) for cost apportionment.</w:t>
      </w:r>
    </w:p>
    <w:p w:rsidR="00A46E2F" w:rsidRPr="00A46E2F" w:rsidRDefault="00A46E2F" w:rsidP="00A46E2F">
      <w:pPr>
        <w:spacing w:after="0" w:line="240" w:lineRule="auto"/>
        <w:rPr>
          <w:rFonts w:ascii="Arial" w:hAnsi="Arial"/>
          <w:sz w:val="24"/>
          <w:szCs w:val="20"/>
        </w:rPr>
      </w:pP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sz w:val="24"/>
          <w:szCs w:val="20"/>
        </w:rPr>
        <w:t>Shared costs will be based on the Incident Commander(s), Agency Representative(s), or Line Officer(s) mutual judgment and agreement as to threat, incident objectives, and resources assigned for each agency’s area of responsibility.</w:t>
      </w: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sz w:val="24"/>
          <w:szCs w:val="20"/>
        </w:rPr>
        <w:t>Aircraft and retardant costs will be shared on an actual use basis as determined by the Incident Commander(s), Agency Representative(s), or Line Officer(s) and will be calculated as a separate cost.</w:t>
      </w:r>
    </w:p>
    <w:p w:rsidR="00A46E2F" w:rsidRPr="00A46E2F" w:rsidRDefault="00A46E2F" w:rsidP="00A46E2F">
      <w:pPr>
        <w:spacing w:after="0" w:line="240" w:lineRule="auto"/>
        <w:rPr>
          <w:rFonts w:ascii="Arial" w:hAnsi="Arial"/>
          <w:sz w:val="24"/>
          <w:szCs w:val="20"/>
        </w:rPr>
      </w:pP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sz w:val="24"/>
          <w:szCs w:val="20"/>
        </w:rPr>
        <w:t>Sharing of final actual costs between the agencies will be based on a summary of daily estimated incident suppression costs and each agency’s proportionate share thereof as agreed to by the jurisdictional representatives.</w:t>
      </w:r>
    </w:p>
    <w:p w:rsidR="00A46E2F" w:rsidRPr="00A46E2F" w:rsidRDefault="00A46E2F" w:rsidP="00A46E2F">
      <w:pPr>
        <w:spacing w:after="0" w:line="240" w:lineRule="auto"/>
        <w:rPr>
          <w:rFonts w:ascii="Arial" w:hAnsi="Arial"/>
          <w:sz w:val="24"/>
          <w:szCs w:val="20"/>
        </w:rPr>
      </w:pPr>
    </w:p>
    <w:p w:rsidR="00A46E2F" w:rsidRPr="00A46E2F" w:rsidRDefault="00A46E2F" w:rsidP="00A46E2F">
      <w:pPr>
        <w:spacing w:after="0" w:line="240" w:lineRule="auto"/>
        <w:ind w:left="450"/>
        <w:jc w:val="both"/>
        <w:rPr>
          <w:rFonts w:ascii="Arial" w:hAnsi="Arial"/>
          <w:sz w:val="24"/>
          <w:szCs w:val="20"/>
        </w:rPr>
      </w:pPr>
      <w:r w:rsidRPr="00A46E2F">
        <w:rPr>
          <w:rFonts w:ascii="Arial" w:hAnsi="Arial"/>
          <w:b/>
          <w:color w:val="FF0000"/>
          <w:sz w:val="24"/>
          <w:szCs w:val="20"/>
        </w:rPr>
        <w:t>IF APPLICABLE,</w:t>
      </w:r>
      <w:r w:rsidRPr="00A46E2F">
        <w:rPr>
          <w:rFonts w:ascii="Arial" w:hAnsi="Arial"/>
          <w:b/>
          <w:caps/>
          <w:color w:val="FF0000"/>
          <w:sz w:val="24"/>
          <w:szCs w:val="20"/>
        </w:rPr>
        <w:t xml:space="preserve"> </w:t>
      </w:r>
      <w:r w:rsidRPr="00A46E2F">
        <w:rPr>
          <w:rFonts w:ascii="Arial" w:hAnsi="Arial"/>
          <w:b/>
          <w:color w:val="FF0000"/>
          <w:sz w:val="24"/>
          <w:szCs w:val="20"/>
        </w:rPr>
        <w:t xml:space="preserve">ADD ANY ADDITIONAL STATEMENTS SPECIFIC TO </w:t>
      </w:r>
      <w:r w:rsidRPr="00A46E2F">
        <w:rPr>
          <w:rFonts w:ascii="Arial" w:hAnsi="Arial"/>
          <w:b/>
          <w:color w:val="FF0000"/>
          <w:sz w:val="24"/>
          <w:szCs w:val="20"/>
          <w:u w:val="single"/>
        </w:rPr>
        <w:t>YOYP</w:t>
      </w:r>
      <w:r w:rsidRPr="00A46E2F">
        <w:rPr>
          <w:rFonts w:ascii="Arial" w:hAnsi="Arial"/>
          <w:b/>
          <w:color w:val="FF0000"/>
          <w:sz w:val="24"/>
          <w:szCs w:val="20"/>
        </w:rPr>
        <w:t xml:space="preserve">, </w:t>
      </w:r>
      <w:r w:rsidRPr="00A46E2F">
        <w:rPr>
          <w:rFonts w:ascii="Arial" w:hAnsi="Arial"/>
          <w:b/>
          <w:color w:val="FF0000"/>
          <w:sz w:val="24"/>
          <w:szCs w:val="20"/>
          <w:u w:val="single"/>
        </w:rPr>
        <w:t>ACRES BURNED</w:t>
      </w:r>
      <w:r w:rsidRPr="00A46E2F">
        <w:rPr>
          <w:rFonts w:ascii="Arial" w:hAnsi="Arial"/>
          <w:b/>
          <w:color w:val="FF0000"/>
          <w:sz w:val="24"/>
          <w:szCs w:val="20"/>
        </w:rPr>
        <w:t xml:space="preserve">, AND </w:t>
      </w:r>
      <w:r w:rsidRPr="00A46E2F">
        <w:rPr>
          <w:rFonts w:ascii="Arial" w:hAnsi="Arial"/>
          <w:b/>
          <w:color w:val="FF0000"/>
          <w:sz w:val="24"/>
          <w:szCs w:val="20"/>
          <w:u w:val="single"/>
        </w:rPr>
        <w:t>COST APPORTIONMENT</w:t>
      </w:r>
      <w:r w:rsidRPr="00A46E2F">
        <w:rPr>
          <w:rFonts w:ascii="Arial" w:hAnsi="Arial"/>
          <w:b/>
          <w:color w:val="FF0000"/>
          <w:sz w:val="24"/>
          <w:szCs w:val="20"/>
        </w:rPr>
        <w:t xml:space="preserve"> AGREEMENTS.  </w:t>
      </w:r>
    </w:p>
    <w:p w:rsidR="00A46E2F" w:rsidRPr="00A46E2F" w:rsidRDefault="00A46E2F" w:rsidP="00A46E2F">
      <w:pPr>
        <w:spacing w:after="0" w:line="240" w:lineRule="auto"/>
        <w:ind w:right="-720"/>
        <w:rPr>
          <w:rFonts w:ascii="Arial" w:hAnsi="Arial"/>
          <w:sz w:val="24"/>
          <w:szCs w:val="20"/>
        </w:rPr>
      </w:pP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color w:val="0000FF"/>
          <w:sz w:val="24"/>
          <w:szCs w:val="20"/>
        </w:rPr>
        <w:t>_____________________________________________________________________________________________________________________________________________________________________________________________________</w:t>
      </w:r>
    </w:p>
    <w:p w:rsidR="00A46E2F" w:rsidRPr="00A46E2F" w:rsidRDefault="00A46E2F" w:rsidP="00A46E2F">
      <w:pPr>
        <w:spacing w:after="0" w:line="240" w:lineRule="auto"/>
        <w:rPr>
          <w:rFonts w:ascii="Arial" w:hAnsi="Arial"/>
          <w:sz w:val="24"/>
          <w:szCs w:val="20"/>
        </w:rPr>
      </w:pP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color w:val="0000FF"/>
          <w:sz w:val="24"/>
          <w:szCs w:val="20"/>
        </w:rPr>
        <w:t>_____________________________________________________________________________________________________________________________________________________________________________________________________</w:t>
      </w:r>
    </w:p>
    <w:p w:rsidR="00A46E2F" w:rsidRPr="00A46E2F" w:rsidRDefault="00A46E2F" w:rsidP="00A46E2F">
      <w:pPr>
        <w:spacing w:after="0" w:line="240" w:lineRule="auto"/>
        <w:rPr>
          <w:rFonts w:ascii="Arial" w:hAnsi="Arial"/>
          <w:sz w:val="24"/>
          <w:szCs w:val="20"/>
        </w:rPr>
      </w:pP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color w:val="0000FF"/>
          <w:sz w:val="24"/>
          <w:szCs w:val="20"/>
        </w:rPr>
        <w:t>_____________________________________________________________________________________________________________________________________________________________________________________________________</w:t>
      </w:r>
    </w:p>
    <w:p w:rsidR="00A46E2F" w:rsidRPr="00A46E2F" w:rsidRDefault="00A46E2F" w:rsidP="00A46E2F">
      <w:pPr>
        <w:spacing w:after="0" w:line="240" w:lineRule="auto"/>
        <w:rPr>
          <w:rFonts w:ascii="Arial" w:hAnsi="Arial"/>
          <w:sz w:val="24"/>
          <w:szCs w:val="20"/>
        </w:rPr>
      </w:pPr>
    </w:p>
    <w:p w:rsidR="00A46E2F" w:rsidRPr="00A46E2F" w:rsidRDefault="00A46E2F" w:rsidP="00A46E2F">
      <w:pPr>
        <w:spacing w:after="0" w:line="240" w:lineRule="auto"/>
        <w:ind w:left="450"/>
        <w:jc w:val="both"/>
        <w:rPr>
          <w:rFonts w:ascii="Arial" w:hAnsi="Arial"/>
          <w:b/>
          <w:color w:val="FF0000"/>
          <w:sz w:val="24"/>
          <w:szCs w:val="20"/>
        </w:rPr>
      </w:pPr>
      <w:r w:rsidRPr="00A46E2F">
        <w:rPr>
          <w:rFonts w:ascii="Arial" w:hAnsi="Arial"/>
          <w:b/>
          <w:caps/>
          <w:color w:val="FF0000"/>
          <w:sz w:val="24"/>
          <w:szCs w:val="20"/>
        </w:rPr>
        <w:t xml:space="preserve">Use the following statements for </w:t>
      </w:r>
      <w:r w:rsidRPr="00A46E2F">
        <w:rPr>
          <w:rFonts w:ascii="Arial" w:hAnsi="Arial"/>
          <w:b/>
          <w:caps/>
          <w:color w:val="FF0000"/>
          <w:sz w:val="24"/>
          <w:szCs w:val="20"/>
          <w:u w:val="single"/>
        </w:rPr>
        <w:t>acres burned</w:t>
      </w:r>
      <w:r w:rsidRPr="00A46E2F">
        <w:rPr>
          <w:rFonts w:ascii="Arial" w:hAnsi="Arial"/>
          <w:b/>
          <w:caps/>
          <w:color w:val="FF0000"/>
          <w:sz w:val="24"/>
          <w:szCs w:val="20"/>
        </w:rPr>
        <w:t xml:space="preserve"> and </w:t>
      </w:r>
      <w:r w:rsidRPr="00A46E2F">
        <w:rPr>
          <w:rFonts w:ascii="Arial" w:hAnsi="Arial"/>
          <w:b/>
          <w:caps/>
          <w:color w:val="FF0000"/>
          <w:sz w:val="24"/>
          <w:szCs w:val="20"/>
          <w:u w:val="single"/>
        </w:rPr>
        <w:t>cost apportionment</w:t>
      </w:r>
      <w:r w:rsidRPr="00A46E2F">
        <w:rPr>
          <w:rFonts w:ascii="Arial" w:hAnsi="Arial"/>
          <w:b/>
          <w:caps/>
          <w:color w:val="FF0000"/>
          <w:sz w:val="24"/>
          <w:szCs w:val="20"/>
        </w:rPr>
        <w:t xml:space="preserve"> agreements</w:t>
      </w:r>
      <w:r w:rsidRPr="00A46E2F">
        <w:rPr>
          <w:rFonts w:ascii="Arial" w:hAnsi="Arial"/>
          <w:b/>
          <w:color w:val="FF0000"/>
          <w:sz w:val="24"/>
          <w:szCs w:val="20"/>
        </w:rPr>
        <w:t>.</w:t>
      </w:r>
    </w:p>
    <w:p w:rsidR="00A46E2F" w:rsidRPr="00A46E2F" w:rsidRDefault="00A46E2F" w:rsidP="00A46E2F">
      <w:pPr>
        <w:spacing w:after="0" w:line="240" w:lineRule="auto"/>
        <w:jc w:val="both"/>
        <w:rPr>
          <w:rFonts w:ascii="Arial" w:hAnsi="Arial"/>
          <w:b/>
          <w:sz w:val="24"/>
          <w:szCs w:val="20"/>
        </w:rPr>
      </w:pPr>
    </w:p>
    <w:p w:rsidR="00A46E2F" w:rsidRPr="00A46E2F" w:rsidRDefault="00A46E2F" w:rsidP="00A46E2F">
      <w:pPr>
        <w:numPr>
          <w:ilvl w:val="0"/>
          <w:numId w:val="8"/>
        </w:numPr>
        <w:spacing w:after="0" w:line="240" w:lineRule="auto"/>
        <w:ind w:hanging="450"/>
        <w:contextualSpacing/>
        <w:jc w:val="both"/>
        <w:rPr>
          <w:rFonts w:ascii="Arial" w:hAnsi="Arial"/>
          <w:sz w:val="24"/>
          <w:szCs w:val="20"/>
        </w:rPr>
      </w:pPr>
      <w:r w:rsidRPr="00A46E2F">
        <w:rPr>
          <w:rFonts w:ascii="Arial" w:hAnsi="Arial"/>
          <w:sz w:val="24"/>
          <w:szCs w:val="20"/>
        </w:rPr>
        <w:t>In accordance with the attached documentation, it is hereby agreed that the cost sharing of this incident will be:</w:t>
      </w:r>
    </w:p>
    <w:p w:rsidR="00A46E2F" w:rsidRPr="00A46E2F" w:rsidRDefault="00A46E2F" w:rsidP="00A46E2F">
      <w:pPr>
        <w:spacing w:after="0" w:line="240" w:lineRule="auto"/>
        <w:ind w:right="-720"/>
        <w:rPr>
          <w:rFonts w:ascii="Arial" w:hAnsi="Arial"/>
          <w:sz w:val="24"/>
          <w:szCs w:val="20"/>
        </w:rPr>
      </w:pPr>
    </w:p>
    <w:p w:rsidR="00A46E2F" w:rsidRPr="00A46E2F" w:rsidRDefault="00A46E2F" w:rsidP="00A46E2F">
      <w:pPr>
        <w:tabs>
          <w:tab w:val="left" w:pos="2520"/>
          <w:tab w:val="left" w:pos="6480"/>
        </w:tabs>
        <w:spacing w:after="0" w:line="240" w:lineRule="auto"/>
        <w:ind w:left="450" w:right="-720"/>
        <w:rPr>
          <w:rFonts w:ascii="Arial" w:hAnsi="Arial"/>
          <w:sz w:val="24"/>
          <w:szCs w:val="20"/>
        </w:rPr>
      </w:pPr>
      <w:r w:rsidRPr="00A46E2F">
        <w:rPr>
          <w:rFonts w:ascii="Arial" w:hAnsi="Arial"/>
          <w:sz w:val="24"/>
          <w:szCs w:val="20"/>
        </w:rPr>
        <w:t>AGENCY</w:t>
      </w:r>
      <w:r w:rsidRPr="00A46E2F">
        <w:rPr>
          <w:rFonts w:ascii="Arial" w:hAnsi="Arial"/>
          <w:sz w:val="24"/>
          <w:szCs w:val="20"/>
        </w:rPr>
        <w:tab/>
        <w:t>GROUND RESOURCES</w:t>
      </w:r>
      <w:r w:rsidRPr="00A46E2F">
        <w:rPr>
          <w:rFonts w:ascii="Arial" w:hAnsi="Arial"/>
          <w:sz w:val="24"/>
          <w:szCs w:val="20"/>
        </w:rPr>
        <w:tab/>
        <w:t>AIRCRAFT/RETARDANT</w:t>
      </w:r>
    </w:p>
    <w:p w:rsidR="00A46E2F" w:rsidRPr="00A46E2F" w:rsidRDefault="00A46E2F" w:rsidP="00A46E2F">
      <w:pPr>
        <w:tabs>
          <w:tab w:val="left" w:pos="2160"/>
          <w:tab w:val="left" w:pos="6120"/>
        </w:tabs>
        <w:spacing w:after="0" w:line="240" w:lineRule="auto"/>
        <w:ind w:right="-720"/>
        <w:rPr>
          <w:rFonts w:ascii="Arial" w:hAnsi="Arial"/>
          <w:sz w:val="24"/>
          <w:szCs w:val="20"/>
        </w:rPr>
      </w:pPr>
    </w:p>
    <w:p w:rsidR="00A46E2F" w:rsidRPr="00A46E2F" w:rsidRDefault="00A46E2F" w:rsidP="00A46E2F">
      <w:pPr>
        <w:tabs>
          <w:tab w:val="left" w:pos="4050"/>
          <w:tab w:val="left" w:pos="8190"/>
        </w:tabs>
        <w:spacing w:after="0" w:line="240" w:lineRule="auto"/>
        <w:ind w:left="450" w:right="-720"/>
        <w:rPr>
          <w:rFonts w:ascii="Arial" w:hAnsi="Arial"/>
          <w:sz w:val="24"/>
          <w:szCs w:val="20"/>
        </w:rPr>
      </w:pPr>
      <w:r w:rsidRPr="00A46E2F">
        <w:rPr>
          <w:rFonts w:ascii="Arial" w:hAnsi="Arial"/>
          <w:color w:val="0000FF"/>
          <w:sz w:val="24"/>
          <w:szCs w:val="20"/>
        </w:rPr>
        <w:t>FEDERAL</w:t>
      </w:r>
      <w:r w:rsidRPr="00A46E2F">
        <w:rPr>
          <w:rFonts w:ascii="Arial" w:hAnsi="Arial"/>
          <w:sz w:val="24"/>
          <w:szCs w:val="20"/>
        </w:rPr>
        <w:tab/>
      </w:r>
      <w:r w:rsidRPr="00A46E2F">
        <w:rPr>
          <w:rFonts w:ascii="Arial" w:hAnsi="Arial"/>
          <w:color w:val="0000FF"/>
          <w:sz w:val="24"/>
          <w:szCs w:val="20"/>
        </w:rPr>
        <w:t>%</w:t>
      </w:r>
      <w:r w:rsidRPr="00A46E2F">
        <w:rPr>
          <w:rFonts w:ascii="Arial" w:hAnsi="Arial"/>
          <w:sz w:val="24"/>
          <w:szCs w:val="20"/>
        </w:rPr>
        <w:tab/>
      </w:r>
      <w:r w:rsidRPr="00A46E2F">
        <w:rPr>
          <w:rFonts w:ascii="Arial" w:hAnsi="Arial"/>
          <w:color w:val="0000FF"/>
          <w:sz w:val="24"/>
          <w:szCs w:val="20"/>
        </w:rPr>
        <w:t>%</w:t>
      </w:r>
    </w:p>
    <w:p w:rsidR="00A46E2F" w:rsidRPr="00A46E2F" w:rsidRDefault="00A46E2F" w:rsidP="00A46E2F">
      <w:pPr>
        <w:tabs>
          <w:tab w:val="left" w:pos="4050"/>
          <w:tab w:val="left" w:pos="8190"/>
        </w:tabs>
        <w:spacing w:after="0" w:line="240" w:lineRule="auto"/>
        <w:ind w:right="-720"/>
        <w:rPr>
          <w:rFonts w:ascii="Arial" w:hAnsi="Arial"/>
          <w:sz w:val="24"/>
          <w:szCs w:val="20"/>
        </w:rPr>
      </w:pPr>
    </w:p>
    <w:p w:rsidR="00A46E2F" w:rsidRPr="00A46E2F" w:rsidRDefault="00A46E2F" w:rsidP="00A46E2F">
      <w:pPr>
        <w:tabs>
          <w:tab w:val="left" w:pos="4050"/>
          <w:tab w:val="left" w:pos="8190"/>
        </w:tabs>
        <w:spacing w:after="0" w:line="240" w:lineRule="auto"/>
        <w:ind w:left="450" w:right="-720"/>
        <w:rPr>
          <w:rFonts w:ascii="Arial" w:hAnsi="Arial"/>
          <w:sz w:val="24"/>
          <w:szCs w:val="20"/>
        </w:rPr>
      </w:pPr>
      <w:r w:rsidRPr="00A46E2F">
        <w:rPr>
          <w:rFonts w:ascii="Arial" w:hAnsi="Arial"/>
          <w:sz w:val="24"/>
          <w:szCs w:val="20"/>
        </w:rPr>
        <w:t>CAL FIRE</w:t>
      </w:r>
      <w:r w:rsidRPr="00A46E2F">
        <w:rPr>
          <w:rFonts w:ascii="Arial" w:hAnsi="Arial"/>
          <w:sz w:val="24"/>
          <w:szCs w:val="20"/>
        </w:rPr>
        <w:tab/>
      </w:r>
      <w:r w:rsidRPr="00A46E2F">
        <w:rPr>
          <w:rFonts w:ascii="Arial" w:hAnsi="Arial"/>
          <w:color w:val="0000FF"/>
          <w:sz w:val="24"/>
          <w:szCs w:val="20"/>
        </w:rPr>
        <w:t>%</w:t>
      </w:r>
      <w:r w:rsidRPr="00A46E2F">
        <w:rPr>
          <w:rFonts w:ascii="Arial" w:hAnsi="Arial"/>
          <w:sz w:val="24"/>
          <w:szCs w:val="20"/>
        </w:rPr>
        <w:tab/>
      </w:r>
      <w:r w:rsidRPr="00A46E2F">
        <w:rPr>
          <w:rFonts w:ascii="Arial" w:hAnsi="Arial"/>
          <w:color w:val="0000FF"/>
          <w:sz w:val="24"/>
          <w:szCs w:val="20"/>
        </w:rPr>
        <w:t>%</w:t>
      </w:r>
    </w:p>
    <w:p w:rsidR="00A46E2F" w:rsidRPr="00A46E2F" w:rsidRDefault="00A46E2F" w:rsidP="00A46E2F">
      <w:pPr>
        <w:tabs>
          <w:tab w:val="left" w:pos="4050"/>
          <w:tab w:val="left" w:pos="8190"/>
        </w:tabs>
        <w:spacing w:after="0" w:line="240" w:lineRule="auto"/>
        <w:ind w:right="-720"/>
        <w:rPr>
          <w:rFonts w:ascii="Arial" w:hAnsi="Arial"/>
          <w:sz w:val="24"/>
          <w:szCs w:val="20"/>
        </w:rPr>
      </w:pPr>
    </w:p>
    <w:p w:rsidR="00A46E2F" w:rsidRPr="00A46E2F" w:rsidRDefault="00A46E2F" w:rsidP="00A46E2F">
      <w:pPr>
        <w:tabs>
          <w:tab w:val="left" w:pos="3600"/>
          <w:tab w:val="left" w:pos="7740"/>
        </w:tabs>
        <w:spacing w:after="0" w:line="240" w:lineRule="auto"/>
        <w:ind w:left="450" w:right="-720"/>
        <w:rPr>
          <w:rFonts w:ascii="Arial" w:hAnsi="Arial"/>
          <w:sz w:val="24"/>
          <w:szCs w:val="20"/>
        </w:rPr>
      </w:pPr>
      <w:r w:rsidRPr="00A46E2F">
        <w:rPr>
          <w:rFonts w:ascii="Arial" w:hAnsi="Arial"/>
          <w:sz w:val="24"/>
          <w:szCs w:val="20"/>
        </w:rPr>
        <w:t>TOTAL</w:t>
      </w:r>
      <w:r w:rsidRPr="00A46E2F">
        <w:rPr>
          <w:rFonts w:ascii="Arial" w:hAnsi="Arial"/>
          <w:sz w:val="24"/>
          <w:szCs w:val="20"/>
        </w:rPr>
        <w:tab/>
        <w:t>100%</w:t>
      </w:r>
      <w:r w:rsidRPr="00A46E2F">
        <w:rPr>
          <w:rFonts w:ascii="Arial" w:hAnsi="Arial"/>
          <w:sz w:val="24"/>
          <w:szCs w:val="20"/>
        </w:rPr>
        <w:tab/>
        <w:t>100%</w:t>
      </w:r>
    </w:p>
    <w:p w:rsidR="00A46E2F" w:rsidRPr="00A46E2F" w:rsidRDefault="00A46E2F" w:rsidP="00A46E2F">
      <w:pPr>
        <w:spacing w:after="0" w:line="240" w:lineRule="auto"/>
        <w:rPr>
          <w:rFonts w:ascii="Arial" w:hAnsi="Arial"/>
          <w:sz w:val="24"/>
          <w:szCs w:val="20"/>
        </w:rPr>
      </w:pPr>
    </w:p>
    <w:p w:rsidR="00A46E2F" w:rsidRPr="00A46E2F" w:rsidRDefault="00A46E2F" w:rsidP="00A46E2F">
      <w:pPr>
        <w:spacing w:after="0" w:line="240" w:lineRule="auto"/>
        <w:ind w:left="720"/>
        <w:rPr>
          <w:rFonts w:ascii="Arial" w:hAnsi="Arial"/>
          <w:b/>
          <w:i/>
          <w:color w:val="FF0000"/>
          <w:sz w:val="24"/>
          <w:szCs w:val="20"/>
          <w:u w:val="single"/>
        </w:rPr>
      </w:pPr>
      <w:r w:rsidRPr="00A46E2F">
        <w:rPr>
          <w:rFonts w:ascii="Arial" w:hAnsi="Arial"/>
          <w:b/>
          <w:i/>
          <w:color w:val="FF0000"/>
          <w:sz w:val="24"/>
          <w:szCs w:val="20"/>
          <w:u w:val="single"/>
        </w:rPr>
        <w:t>OR</w:t>
      </w:r>
    </w:p>
    <w:p w:rsidR="00A46E2F" w:rsidRPr="00A46E2F" w:rsidRDefault="00A46E2F" w:rsidP="00A46E2F">
      <w:pPr>
        <w:spacing w:after="0" w:line="240" w:lineRule="auto"/>
        <w:rPr>
          <w:rFonts w:ascii="Arial" w:hAnsi="Arial"/>
          <w:sz w:val="24"/>
          <w:szCs w:val="20"/>
        </w:rPr>
      </w:pPr>
    </w:p>
    <w:p w:rsidR="00A46E2F" w:rsidRPr="00A46E2F" w:rsidRDefault="00A46E2F" w:rsidP="00A46E2F">
      <w:pPr>
        <w:spacing w:after="0" w:line="240" w:lineRule="auto"/>
        <w:ind w:left="450"/>
        <w:rPr>
          <w:rFonts w:ascii="Arial" w:hAnsi="Arial"/>
          <w:sz w:val="24"/>
          <w:szCs w:val="20"/>
        </w:rPr>
      </w:pPr>
      <w:r w:rsidRPr="00A46E2F">
        <w:rPr>
          <w:rFonts w:ascii="Arial" w:hAnsi="Arial"/>
          <w:sz w:val="24"/>
          <w:szCs w:val="20"/>
        </w:rPr>
        <w:t>AGENCY</w:t>
      </w:r>
      <w:r w:rsidRPr="00A46E2F">
        <w:rPr>
          <w:rFonts w:ascii="Arial" w:hAnsi="Arial"/>
          <w:sz w:val="24"/>
          <w:szCs w:val="20"/>
        </w:rPr>
        <w:tab/>
      </w:r>
      <w:r w:rsidRPr="00A46E2F">
        <w:rPr>
          <w:rFonts w:ascii="Arial" w:hAnsi="Arial"/>
          <w:sz w:val="24"/>
          <w:szCs w:val="20"/>
        </w:rPr>
        <w:tab/>
      </w:r>
      <w:r w:rsidRPr="00A46E2F">
        <w:rPr>
          <w:rFonts w:ascii="Arial" w:hAnsi="Arial"/>
          <w:sz w:val="24"/>
          <w:szCs w:val="20"/>
        </w:rPr>
        <w:tab/>
      </w:r>
      <w:r w:rsidRPr="00A46E2F">
        <w:rPr>
          <w:rFonts w:ascii="Arial" w:hAnsi="Arial"/>
          <w:sz w:val="24"/>
          <w:szCs w:val="20"/>
        </w:rPr>
        <w:tab/>
      </w:r>
      <w:r w:rsidRPr="00A46E2F">
        <w:rPr>
          <w:rFonts w:ascii="Arial" w:hAnsi="Arial"/>
          <w:sz w:val="24"/>
          <w:szCs w:val="20"/>
        </w:rPr>
        <w:tab/>
      </w:r>
      <w:r w:rsidRPr="00A46E2F">
        <w:rPr>
          <w:rFonts w:ascii="Arial" w:hAnsi="Arial"/>
          <w:sz w:val="24"/>
          <w:szCs w:val="20"/>
        </w:rPr>
        <w:tab/>
        <w:t>ACRES BURNED</w:t>
      </w:r>
    </w:p>
    <w:p w:rsidR="00A46E2F" w:rsidRPr="00A46E2F" w:rsidRDefault="00A46E2F" w:rsidP="00A46E2F">
      <w:pPr>
        <w:spacing w:after="0" w:line="240" w:lineRule="auto"/>
        <w:rPr>
          <w:rFonts w:ascii="Arial" w:hAnsi="Arial"/>
          <w:sz w:val="24"/>
          <w:szCs w:val="20"/>
        </w:rPr>
      </w:pPr>
    </w:p>
    <w:p w:rsidR="00A46E2F" w:rsidRPr="00A46E2F" w:rsidRDefault="00A46E2F" w:rsidP="00A46E2F">
      <w:pPr>
        <w:tabs>
          <w:tab w:val="left" w:pos="4500"/>
          <w:tab w:val="left" w:pos="7560"/>
        </w:tabs>
        <w:spacing w:after="0" w:line="240" w:lineRule="auto"/>
        <w:ind w:left="450"/>
        <w:rPr>
          <w:rFonts w:ascii="Arial" w:hAnsi="Arial"/>
          <w:sz w:val="24"/>
          <w:szCs w:val="24"/>
        </w:rPr>
      </w:pPr>
      <w:r w:rsidRPr="00A46E2F">
        <w:rPr>
          <w:rFonts w:ascii="Arial" w:hAnsi="Arial"/>
          <w:color w:val="0000FF"/>
          <w:sz w:val="24"/>
          <w:szCs w:val="20"/>
        </w:rPr>
        <w:t>FEDERAL</w:t>
      </w:r>
      <w:r w:rsidRPr="00A46E2F">
        <w:rPr>
          <w:rFonts w:ascii="Arial" w:hAnsi="Arial"/>
          <w:b/>
          <w:sz w:val="24"/>
          <w:szCs w:val="24"/>
        </w:rPr>
        <w:tab/>
      </w:r>
      <w:r w:rsidRPr="00A46E2F">
        <w:rPr>
          <w:rFonts w:ascii="Arial" w:hAnsi="Arial"/>
          <w:sz w:val="24"/>
          <w:szCs w:val="24"/>
        </w:rPr>
        <w:t>(</w:t>
      </w:r>
      <w:r w:rsidRPr="00A46E2F">
        <w:rPr>
          <w:rFonts w:ascii="Arial" w:hAnsi="Arial"/>
          <w:sz w:val="24"/>
          <w:szCs w:val="24"/>
          <w:u w:val="single"/>
        </w:rPr>
        <w:t xml:space="preserve">           Acres Burned</w:t>
      </w:r>
      <w:r w:rsidRPr="00A46E2F">
        <w:rPr>
          <w:rFonts w:ascii="Arial" w:hAnsi="Arial"/>
          <w:sz w:val="24"/>
          <w:szCs w:val="24"/>
        </w:rPr>
        <w:t>)</w:t>
      </w:r>
      <w:r w:rsidRPr="00A46E2F">
        <w:rPr>
          <w:rFonts w:ascii="Arial" w:hAnsi="Arial"/>
          <w:sz w:val="24"/>
          <w:szCs w:val="24"/>
        </w:rPr>
        <w:tab/>
        <w:t xml:space="preserve">( </w:t>
      </w:r>
      <w:r w:rsidRPr="00A46E2F">
        <w:rPr>
          <w:rFonts w:ascii="Arial" w:hAnsi="Arial"/>
          <w:sz w:val="24"/>
          <w:szCs w:val="24"/>
          <w:u w:val="single"/>
        </w:rPr>
        <w:t xml:space="preserve">       </w:t>
      </w:r>
      <w:proofErr w:type="gramStart"/>
      <w:r w:rsidRPr="00A46E2F">
        <w:rPr>
          <w:rFonts w:ascii="Arial" w:hAnsi="Arial"/>
          <w:sz w:val="24"/>
          <w:szCs w:val="24"/>
        </w:rPr>
        <w:t>% )</w:t>
      </w:r>
      <w:proofErr w:type="gramEnd"/>
      <w:r w:rsidRPr="00A46E2F">
        <w:rPr>
          <w:rFonts w:ascii="Arial" w:hAnsi="Arial"/>
          <w:sz w:val="24"/>
          <w:szCs w:val="24"/>
        </w:rPr>
        <w:br/>
      </w:r>
      <w:r w:rsidRPr="00A46E2F">
        <w:rPr>
          <w:rFonts w:ascii="Arial" w:hAnsi="Arial"/>
          <w:sz w:val="24"/>
          <w:szCs w:val="24"/>
        </w:rPr>
        <w:br/>
        <w:t>CAL FIRE</w:t>
      </w:r>
      <w:r w:rsidRPr="00A46E2F">
        <w:rPr>
          <w:rFonts w:ascii="Arial" w:hAnsi="Arial"/>
          <w:sz w:val="24"/>
          <w:szCs w:val="24"/>
        </w:rPr>
        <w:tab/>
        <w:t>(</w:t>
      </w:r>
      <w:r w:rsidRPr="00A46E2F">
        <w:rPr>
          <w:rFonts w:ascii="Arial" w:hAnsi="Arial"/>
          <w:sz w:val="24"/>
          <w:szCs w:val="24"/>
          <w:u w:val="single"/>
        </w:rPr>
        <w:t xml:space="preserve">           Acres Burned</w:t>
      </w:r>
      <w:r w:rsidRPr="00A46E2F">
        <w:rPr>
          <w:rFonts w:ascii="Arial" w:hAnsi="Arial"/>
          <w:sz w:val="24"/>
          <w:szCs w:val="24"/>
        </w:rPr>
        <w:t>)</w:t>
      </w:r>
      <w:r w:rsidRPr="00A46E2F">
        <w:rPr>
          <w:rFonts w:ascii="Arial" w:hAnsi="Arial"/>
          <w:sz w:val="24"/>
          <w:szCs w:val="24"/>
        </w:rPr>
        <w:tab/>
        <w:t xml:space="preserve">( </w:t>
      </w:r>
      <w:r w:rsidRPr="00A46E2F">
        <w:rPr>
          <w:rFonts w:ascii="Arial" w:hAnsi="Arial"/>
          <w:sz w:val="24"/>
          <w:szCs w:val="24"/>
          <w:u w:val="single"/>
        </w:rPr>
        <w:t xml:space="preserve">       </w:t>
      </w:r>
      <w:r w:rsidRPr="00A46E2F">
        <w:rPr>
          <w:rFonts w:ascii="Arial" w:hAnsi="Arial"/>
          <w:sz w:val="24"/>
          <w:szCs w:val="24"/>
        </w:rPr>
        <w:t>% )</w:t>
      </w:r>
    </w:p>
    <w:p w:rsidR="00A46E2F" w:rsidRPr="00A46E2F" w:rsidRDefault="00A46E2F" w:rsidP="00A46E2F">
      <w:pPr>
        <w:tabs>
          <w:tab w:val="left" w:pos="4500"/>
          <w:tab w:val="left" w:pos="7560"/>
        </w:tabs>
        <w:spacing w:after="0" w:line="240" w:lineRule="auto"/>
        <w:rPr>
          <w:rFonts w:ascii="Arial" w:hAnsi="Arial"/>
          <w:b/>
          <w:sz w:val="24"/>
          <w:szCs w:val="24"/>
        </w:rPr>
      </w:pPr>
    </w:p>
    <w:p w:rsidR="00A46E2F" w:rsidRPr="00A46E2F" w:rsidRDefault="00A46E2F" w:rsidP="00A46E2F">
      <w:pPr>
        <w:tabs>
          <w:tab w:val="left" w:pos="7740"/>
        </w:tabs>
        <w:spacing w:after="0" w:line="240" w:lineRule="auto"/>
        <w:ind w:left="6660" w:right="-720"/>
        <w:rPr>
          <w:rFonts w:ascii="Arial" w:hAnsi="Arial"/>
          <w:sz w:val="24"/>
          <w:szCs w:val="24"/>
        </w:rPr>
      </w:pPr>
      <w:r w:rsidRPr="00A46E2F">
        <w:rPr>
          <w:rFonts w:ascii="Arial" w:hAnsi="Arial"/>
          <w:sz w:val="24"/>
          <w:szCs w:val="24"/>
        </w:rPr>
        <w:t>TOTAL</w:t>
      </w:r>
      <w:r w:rsidRPr="00A46E2F">
        <w:rPr>
          <w:rFonts w:ascii="Arial" w:hAnsi="Arial"/>
          <w:sz w:val="24"/>
          <w:szCs w:val="24"/>
        </w:rPr>
        <w:tab/>
        <w:t>100%</w:t>
      </w: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sz w:val="24"/>
          <w:szCs w:val="20"/>
        </w:rPr>
        <w:t>The following agencies will be responsible for collecting actual cost/expenditure data that will make up the cost pool of shareable costs.</w:t>
      </w:r>
    </w:p>
    <w:p w:rsidR="00A46E2F" w:rsidRPr="00A46E2F" w:rsidRDefault="00A46E2F" w:rsidP="00A46E2F">
      <w:pPr>
        <w:spacing w:after="0" w:line="240" w:lineRule="auto"/>
        <w:ind w:right="-720"/>
        <w:rPr>
          <w:rFonts w:ascii="Arial" w:hAnsi="Arial"/>
          <w:sz w:val="24"/>
          <w:szCs w:val="20"/>
        </w:rPr>
      </w:pPr>
    </w:p>
    <w:p w:rsidR="00A46E2F" w:rsidRPr="00A46E2F" w:rsidRDefault="00A46E2F" w:rsidP="00A46E2F">
      <w:pPr>
        <w:tabs>
          <w:tab w:val="left" w:pos="4140"/>
        </w:tabs>
        <w:spacing w:after="0" w:line="240" w:lineRule="auto"/>
        <w:ind w:left="1440" w:right="-720"/>
        <w:rPr>
          <w:rFonts w:ascii="Arial" w:hAnsi="Arial"/>
          <w:sz w:val="24"/>
          <w:szCs w:val="20"/>
        </w:rPr>
      </w:pPr>
      <w:r w:rsidRPr="00A46E2F">
        <w:rPr>
          <w:rFonts w:ascii="Arial" w:hAnsi="Arial"/>
          <w:sz w:val="24"/>
          <w:szCs w:val="20"/>
        </w:rPr>
        <w:t>COST SOURCES</w:t>
      </w:r>
      <w:r w:rsidRPr="00A46E2F">
        <w:rPr>
          <w:rFonts w:ascii="Arial" w:hAnsi="Arial"/>
          <w:sz w:val="24"/>
          <w:szCs w:val="20"/>
        </w:rPr>
        <w:tab/>
        <w:t>RESPONSIBLE AGENCY</w:t>
      </w:r>
    </w:p>
    <w:p w:rsidR="00A46E2F" w:rsidRPr="00A46E2F" w:rsidRDefault="00A46E2F" w:rsidP="00A46E2F">
      <w:pPr>
        <w:spacing w:after="0" w:line="240" w:lineRule="auto"/>
        <w:ind w:left="1440" w:right="-720"/>
        <w:rPr>
          <w:rFonts w:ascii="Arial" w:hAnsi="Arial"/>
          <w:sz w:val="24"/>
          <w:szCs w:val="20"/>
        </w:rPr>
      </w:pPr>
    </w:p>
    <w:p w:rsidR="00A46E2F" w:rsidRPr="00A46E2F" w:rsidRDefault="00A46E2F" w:rsidP="00A46E2F">
      <w:pPr>
        <w:tabs>
          <w:tab w:val="left" w:pos="4140"/>
        </w:tabs>
        <w:spacing w:after="0" w:line="240" w:lineRule="auto"/>
        <w:ind w:left="1440"/>
        <w:rPr>
          <w:rFonts w:ascii="Arial" w:hAnsi="Arial"/>
          <w:color w:val="0000FF"/>
          <w:sz w:val="24"/>
          <w:szCs w:val="20"/>
        </w:rPr>
      </w:pPr>
      <w:r w:rsidRPr="00A46E2F">
        <w:rPr>
          <w:rFonts w:ascii="Arial" w:hAnsi="Arial"/>
          <w:sz w:val="24"/>
          <w:szCs w:val="20"/>
        </w:rPr>
        <w:t>Federal Agency</w:t>
      </w:r>
      <w:r w:rsidRPr="00A46E2F">
        <w:rPr>
          <w:rFonts w:ascii="Arial" w:hAnsi="Arial"/>
          <w:color w:val="0000FF"/>
          <w:sz w:val="24"/>
          <w:szCs w:val="20"/>
        </w:rPr>
        <w:t xml:space="preserve"> </w:t>
      </w:r>
      <w:r w:rsidRPr="00A46E2F">
        <w:rPr>
          <w:rFonts w:ascii="Arial" w:hAnsi="Arial"/>
          <w:color w:val="0000FF"/>
          <w:sz w:val="24"/>
          <w:szCs w:val="20"/>
        </w:rPr>
        <w:tab/>
      </w:r>
      <w:proofErr w:type="spellStart"/>
      <w:r w:rsidRPr="00A46E2F">
        <w:rPr>
          <w:rFonts w:ascii="Arial" w:hAnsi="Arial"/>
          <w:color w:val="0000FF"/>
          <w:sz w:val="24"/>
          <w:szCs w:val="20"/>
        </w:rPr>
        <w:t>Agency</w:t>
      </w:r>
      <w:proofErr w:type="spellEnd"/>
      <w:r w:rsidRPr="00A46E2F">
        <w:rPr>
          <w:rFonts w:ascii="Arial" w:hAnsi="Arial"/>
          <w:color w:val="0000FF"/>
          <w:sz w:val="24"/>
          <w:szCs w:val="20"/>
        </w:rPr>
        <w:t xml:space="preserve"> Name (i.e. USFS, BLM, NPS, BIA, FWS)</w:t>
      </w:r>
    </w:p>
    <w:p w:rsidR="00A46E2F" w:rsidRPr="00A46E2F" w:rsidRDefault="00A46E2F" w:rsidP="00A46E2F">
      <w:pPr>
        <w:tabs>
          <w:tab w:val="left" w:pos="4140"/>
        </w:tabs>
        <w:spacing w:after="0" w:line="240" w:lineRule="auto"/>
        <w:ind w:left="1440" w:right="-720"/>
        <w:rPr>
          <w:rFonts w:ascii="Arial" w:hAnsi="Arial"/>
          <w:sz w:val="24"/>
          <w:szCs w:val="20"/>
        </w:rPr>
      </w:pPr>
      <w:r w:rsidRPr="00A46E2F">
        <w:rPr>
          <w:rFonts w:ascii="Arial" w:hAnsi="Arial"/>
          <w:sz w:val="24"/>
          <w:szCs w:val="20"/>
        </w:rPr>
        <w:t>State Agency</w:t>
      </w:r>
      <w:r w:rsidRPr="00A46E2F">
        <w:rPr>
          <w:rFonts w:ascii="Arial" w:hAnsi="Arial"/>
          <w:sz w:val="24"/>
          <w:szCs w:val="20"/>
        </w:rPr>
        <w:tab/>
        <w:t xml:space="preserve">CAL FIRE – </w:t>
      </w:r>
      <w:r w:rsidRPr="00A46E2F">
        <w:rPr>
          <w:rFonts w:ascii="Arial" w:hAnsi="Arial"/>
          <w:color w:val="0000FF"/>
          <w:sz w:val="24"/>
          <w:szCs w:val="20"/>
        </w:rPr>
        <w:t>Unit</w:t>
      </w:r>
    </w:p>
    <w:p w:rsidR="00A46E2F" w:rsidRPr="00A46E2F" w:rsidRDefault="00A46E2F" w:rsidP="00A46E2F">
      <w:pPr>
        <w:spacing w:after="0" w:line="240" w:lineRule="auto"/>
        <w:rPr>
          <w:rFonts w:ascii="Arial" w:hAnsi="Arial"/>
          <w:sz w:val="24"/>
          <w:szCs w:val="20"/>
        </w:rPr>
      </w:pPr>
    </w:p>
    <w:p w:rsidR="00A46E2F" w:rsidRPr="00A46E2F" w:rsidRDefault="00A46E2F" w:rsidP="00A46E2F">
      <w:pPr>
        <w:numPr>
          <w:ilvl w:val="0"/>
          <w:numId w:val="8"/>
        </w:numPr>
        <w:spacing w:after="0" w:line="240" w:lineRule="auto"/>
        <w:ind w:hanging="450"/>
        <w:jc w:val="both"/>
        <w:rPr>
          <w:rFonts w:ascii="Arial" w:hAnsi="Arial" w:cs="Arial"/>
          <w:sz w:val="24"/>
          <w:szCs w:val="24"/>
        </w:rPr>
      </w:pPr>
      <w:r w:rsidRPr="00A46E2F">
        <w:rPr>
          <w:rFonts w:ascii="Arial" w:hAnsi="Arial" w:cs="Arial"/>
          <w:sz w:val="24"/>
          <w:szCs w:val="24"/>
        </w:rPr>
        <w:t xml:space="preserve">Within </w:t>
      </w:r>
      <w:r w:rsidRPr="00A46E2F">
        <w:rPr>
          <w:rFonts w:ascii="Arial" w:hAnsi="Arial" w:cs="Arial"/>
          <w:color w:val="0000FF"/>
          <w:sz w:val="24"/>
          <w:szCs w:val="24"/>
        </w:rPr>
        <w:t>10</w:t>
      </w:r>
      <w:r w:rsidRPr="00A46E2F">
        <w:rPr>
          <w:rFonts w:ascii="Arial" w:hAnsi="Arial" w:cs="Arial"/>
          <w:sz w:val="24"/>
          <w:szCs w:val="24"/>
        </w:rPr>
        <w:t xml:space="preserve"> </w:t>
      </w:r>
      <w:r w:rsidRPr="00A46E2F">
        <w:rPr>
          <w:rFonts w:ascii="Arial" w:hAnsi="Arial" w:cs="Arial"/>
          <w:color w:val="0000FF"/>
          <w:sz w:val="24"/>
          <w:szCs w:val="24"/>
        </w:rPr>
        <w:t>(5 if a FMAG incident)</w:t>
      </w:r>
      <w:r w:rsidRPr="00A46E2F">
        <w:rPr>
          <w:rFonts w:ascii="Arial" w:hAnsi="Arial" w:cs="Arial"/>
          <w:sz w:val="24"/>
          <w:szCs w:val="24"/>
        </w:rPr>
        <w:t xml:space="preserve"> months the parties to this agreement will meet to determine the total costs of each agency.  Agency cost packages will be developed per the </w:t>
      </w:r>
      <w:r w:rsidRPr="00A46E2F">
        <w:rPr>
          <w:rFonts w:ascii="Arial" w:hAnsi="Arial" w:cs="Arial"/>
          <w:i/>
          <w:sz w:val="24"/>
          <w:szCs w:val="24"/>
        </w:rPr>
        <w:t>Cooperative Incident Billing Procedures</w:t>
      </w:r>
      <w:r w:rsidRPr="00A46E2F">
        <w:rPr>
          <w:rFonts w:ascii="Arial" w:hAnsi="Arial" w:cs="Arial"/>
          <w:sz w:val="24"/>
          <w:szCs w:val="24"/>
        </w:rPr>
        <w:t>.  The agency whose total actual costs exceed their proportional share of the overall incident final costs as determined within this agreement will bill the other agency.  The billing, when paid, will result in each agency sharing overall incident costs as herein agreed.</w:t>
      </w:r>
    </w:p>
    <w:p w:rsidR="00A46E2F" w:rsidRPr="00A46E2F" w:rsidRDefault="00A46E2F" w:rsidP="00A46E2F">
      <w:pPr>
        <w:spacing w:after="0" w:line="240" w:lineRule="auto"/>
        <w:jc w:val="both"/>
        <w:rPr>
          <w:rFonts w:ascii="Arial" w:hAnsi="Arial" w:cs="Arial"/>
          <w:sz w:val="24"/>
          <w:szCs w:val="24"/>
        </w:rPr>
      </w:pPr>
    </w:p>
    <w:p w:rsidR="00A46E2F" w:rsidRPr="00A46E2F" w:rsidRDefault="00A46E2F" w:rsidP="00A46E2F">
      <w:pPr>
        <w:spacing w:after="0" w:line="240" w:lineRule="auto"/>
        <w:ind w:left="450"/>
        <w:jc w:val="both"/>
        <w:rPr>
          <w:rFonts w:ascii="Arial" w:hAnsi="Arial"/>
          <w:sz w:val="24"/>
          <w:szCs w:val="20"/>
        </w:rPr>
      </w:pPr>
      <w:r w:rsidRPr="00A46E2F">
        <w:rPr>
          <w:rFonts w:ascii="Arial" w:hAnsi="Arial"/>
          <w:b/>
          <w:caps/>
          <w:color w:val="FF0000"/>
          <w:sz w:val="24"/>
          <w:szCs w:val="20"/>
        </w:rPr>
        <w:t xml:space="preserve">Use the following STANDARD statements for </w:t>
      </w:r>
      <w:r w:rsidRPr="00A46E2F">
        <w:rPr>
          <w:rFonts w:ascii="Arial" w:hAnsi="Arial"/>
          <w:b/>
          <w:caps/>
          <w:color w:val="FF0000"/>
          <w:sz w:val="24"/>
          <w:szCs w:val="20"/>
          <w:u w:val="single"/>
        </w:rPr>
        <w:t>YOYP</w:t>
      </w:r>
      <w:r w:rsidRPr="00A46E2F">
        <w:rPr>
          <w:rFonts w:ascii="Arial" w:hAnsi="Arial"/>
          <w:b/>
          <w:caps/>
          <w:color w:val="FF0000"/>
          <w:sz w:val="24"/>
          <w:szCs w:val="20"/>
        </w:rPr>
        <w:t xml:space="preserve">, </w:t>
      </w:r>
      <w:r w:rsidRPr="00A46E2F">
        <w:rPr>
          <w:rFonts w:ascii="Arial" w:hAnsi="Arial"/>
          <w:b/>
          <w:caps/>
          <w:color w:val="FF0000"/>
          <w:sz w:val="24"/>
          <w:szCs w:val="20"/>
          <w:u w:val="single"/>
        </w:rPr>
        <w:t>acres burned</w:t>
      </w:r>
      <w:r w:rsidRPr="00A46E2F">
        <w:rPr>
          <w:rFonts w:ascii="Arial" w:hAnsi="Arial"/>
          <w:b/>
          <w:caps/>
          <w:color w:val="FF0000"/>
          <w:sz w:val="24"/>
          <w:szCs w:val="20"/>
        </w:rPr>
        <w:t xml:space="preserve">, and </w:t>
      </w:r>
      <w:r w:rsidRPr="00A46E2F">
        <w:rPr>
          <w:rFonts w:ascii="Arial" w:hAnsi="Arial"/>
          <w:b/>
          <w:caps/>
          <w:color w:val="FF0000"/>
          <w:sz w:val="24"/>
          <w:szCs w:val="20"/>
          <w:u w:val="single"/>
        </w:rPr>
        <w:t>cost apportionment</w:t>
      </w:r>
      <w:r w:rsidRPr="00A46E2F">
        <w:rPr>
          <w:rFonts w:ascii="Arial" w:hAnsi="Arial"/>
          <w:b/>
          <w:caps/>
          <w:color w:val="FF0000"/>
          <w:sz w:val="24"/>
          <w:szCs w:val="20"/>
        </w:rPr>
        <w:t xml:space="preserve"> agreements.</w:t>
      </w:r>
    </w:p>
    <w:p w:rsidR="00A46E2F" w:rsidRPr="00A46E2F" w:rsidRDefault="00A46E2F" w:rsidP="00A46E2F">
      <w:pPr>
        <w:spacing w:after="0" w:line="240" w:lineRule="auto"/>
        <w:ind w:right="-720"/>
        <w:rPr>
          <w:rFonts w:ascii="Arial" w:hAnsi="Arial"/>
          <w:sz w:val="24"/>
          <w:szCs w:val="20"/>
        </w:rPr>
      </w:pPr>
    </w:p>
    <w:p w:rsidR="00A46E2F" w:rsidRPr="00A46E2F" w:rsidRDefault="00A46E2F" w:rsidP="00A46E2F">
      <w:pPr>
        <w:numPr>
          <w:ilvl w:val="0"/>
          <w:numId w:val="8"/>
        </w:numPr>
        <w:spacing w:after="0" w:line="240" w:lineRule="auto"/>
        <w:ind w:hanging="450"/>
        <w:jc w:val="both"/>
        <w:rPr>
          <w:rFonts w:ascii="Arial" w:hAnsi="Arial"/>
          <w:sz w:val="24"/>
          <w:szCs w:val="20"/>
        </w:rPr>
      </w:pPr>
      <w:r w:rsidRPr="00A46E2F">
        <w:rPr>
          <w:rFonts w:ascii="Arial" w:hAnsi="Arial"/>
          <w:sz w:val="24"/>
          <w:szCs w:val="20"/>
        </w:rPr>
        <w:t>An administrative charge, the pre-established percentage set by each agency, will be applied pursuant to agency policy by the agency issuing the settlement billing for the net amount owed.</w:t>
      </w:r>
    </w:p>
    <w:p w:rsidR="00A46E2F" w:rsidRPr="00A46E2F" w:rsidRDefault="00A46E2F" w:rsidP="00A46E2F">
      <w:pPr>
        <w:spacing w:after="0" w:line="240" w:lineRule="auto"/>
        <w:rPr>
          <w:rFonts w:ascii="Arial" w:hAnsi="Arial"/>
          <w:sz w:val="24"/>
          <w:szCs w:val="20"/>
        </w:rPr>
      </w:pPr>
    </w:p>
    <w:p w:rsidR="00A46E2F" w:rsidRPr="00A46E2F" w:rsidRDefault="00A46E2F" w:rsidP="00A46E2F">
      <w:pPr>
        <w:spacing w:after="0" w:line="240" w:lineRule="auto"/>
        <w:jc w:val="both"/>
        <w:rPr>
          <w:rFonts w:ascii="Arial" w:hAnsi="Arial"/>
          <w:sz w:val="24"/>
          <w:szCs w:val="20"/>
        </w:rPr>
      </w:pPr>
      <w:r w:rsidRPr="00A46E2F">
        <w:rPr>
          <w:rFonts w:ascii="Arial" w:hAnsi="Arial"/>
          <w:sz w:val="24"/>
          <w:szCs w:val="20"/>
        </w:rPr>
        <w:t>This agreement and the allocation are our best judgment of agency cost responsibilities.</w:t>
      </w:r>
    </w:p>
    <w:p w:rsidR="00A46E2F" w:rsidRPr="00A46E2F" w:rsidRDefault="00A46E2F" w:rsidP="00A46E2F">
      <w:pPr>
        <w:spacing w:after="0" w:line="240" w:lineRule="auto"/>
        <w:rPr>
          <w:rFonts w:ascii="Times New Roman" w:hAnsi="Times New Roman"/>
          <w:sz w:val="20"/>
          <w:szCs w:val="20"/>
        </w:rPr>
      </w:pPr>
    </w:p>
    <w:p w:rsidR="00A46E2F" w:rsidRPr="00A46E2F" w:rsidRDefault="00A46E2F" w:rsidP="00A46E2F">
      <w:pPr>
        <w:tabs>
          <w:tab w:val="left" w:pos="5400"/>
        </w:tabs>
        <w:spacing w:after="0" w:line="240" w:lineRule="auto"/>
        <w:ind w:right="-720"/>
        <w:rPr>
          <w:rFonts w:ascii="Arial" w:hAnsi="Arial" w:cs="Arial"/>
          <w:color w:val="0000FF"/>
          <w:sz w:val="24"/>
          <w:szCs w:val="24"/>
        </w:rPr>
      </w:pPr>
      <w:r w:rsidRPr="00A46E2F">
        <w:rPr>
          <w:rFonts w:ascii="Arial" w:hAnsi="Arial" w:cs="Arial"/>
          <w:color w:val="0000FF"/>
          <w:sz w:val="24"/>
          <w:szCs w:val="24"/>
        </w:rPr>
        <w:t>Name</w:t>
      </w:r>
      <w:r w:rsidRPr="00A46E2F">
        <w:rPr>
          <w:rFonts w:ascii="Arial" w:hAnsi="Arial" w:cs="Arial"/>
          <w:color w:val="0000FF"/>
          <w:sz w:val="24"/>
          <w:szCs w:val="24"/>
        </w:rPr>
        <w:tab/>
      </w:r>
      <w:proofErr w:type="spellStart"/>
      <w:r w:rsidRPr="00A46E2F">
        <w:rPr>
          <w:rFonts w:ascii="Arial" w:hAnsi="Arial" w:cs="Arial"/>
          <w:color w:val="0000FF"/>
          <w:sz w:val="24"/>
          <w:szCs w:val="24"/>
        </w:rPr>
        <w:t>Name</w:t>
      </w:r>
      <w:proofErr w:type="spellEnd"/>
    </w:p>
    <w:p w:rsidR="00A46E2F" w:rsidRPr="00A46E2F" w:rsidRDefault="00A46E2F" w:rsidP="00A46E2F">
      <w:pPr>
        <w:tabs>
          <w:tab w:val="left" w:pos="5400"/>
        </w:tabs>
        <w:spacing w:after="0" w:line="240" w:lineRule="auto"/>
        <w:ind w:right="-720"/>
        <w:rPr>
          <w:rFonts w:ascii="Arial" w:hAnsi="Arial" w:cs="Arial"/>
          <w:color w:val="0000FF"/>
          <w:sz w:val="24"/>
          <w:szCs w:val="24"/>
        </w:rPr>
      </w:pPr>
      <w:r w:rsidRPr="00A46E2F">
        <w:rPr>
          <w:rFonts w:ascii="Arial" w:hAnsi="Arial" w:cs="Arial"/>
          <w:color w:val="0000FF"/>
          <w:sz w:val="24"/>
          <w:szCs w:val="24"/>
        </w:rPr>
        <w:t>Federal Agency</w:t>
      </w:r>
      <w:r w:rsidRPr="00A46E2F">
        <w:rPr>
          <w:rFonts w:ascii="Arial" w:hAnsi="Arial" w:cs="Arial"/>
          <w:color w:val="0000FF"/>
          <w:sz w:val="24"/>
          <w:szCs w:val="24"/>
        </w:rPr>
        <w:tab/>
      </w:r>
      <w:r w:rsidRPr="00A46E2F">
        <w:rPr>
          <w:rFonts w:ascii="Arial" w:hAnsi="Arial" w:cs="Arial"/>
          <w:sz w:val="24"/>
          <w:szCs w:val="24"/>
        </w:rPr>
        <w:t>State of California, Department of</w:t>
      </w:r>
      <w:r w:rsidRPr="00A46E2F">
        <w:rPr>
          <w:rFonts w:ascii="Arial" w:hAnsi="Arial" w:cs="Arial"/>
          <w:color w:val="0000FF"/>
          <w:sz w:val="24"/>
          <w:szCs w:val="24"/>
        </w:rPr>
        <w:tab/>
      </w:r>
    </w:p>
    <w:p w:rsidR="00A46E2F" w:rsidRPr="00A46E2F" w:rsidRDefault="00A46E2F" w:rsidP="00A46E2F">
      <w:pPr>
        <w:tabs>
          <w:tab w:val="left" w:pos="5400"/>
        </w:tabs>
        <w:spacing w:after="0" w:line="240" w:lineRule="auto"/>
        <w:ind w:right="-720"/>
        <w:rPr>
          <w:rFonts w:ascii="Arial" w:hAnsi="Arial" w:cs="Arial"/>
          <w:sz w:val="24"/>
          <w:szCs w:val="24"/>
        </w:rPr>
      </w:pPr>
      <w:r w:rsidRPr="00A46E2F">
        <w:rPr>
          <w:rFonts w:ascii="Arial" w:hAnsi="Arial" w:cs="Arial"/>
          <w:sz w:val="24"/>
          <w:szCs w:val="24"/>
        </w:rPr>
        <w:tab/>
      </w:r>
      <w:r w:rsidRPr="00A46E2F">
        <w:rPr>
          <w:rFonts w:ascii="Arial" w:hAnsi="Arial" w:cs="Arial"/>
          <w:sz w:val="24"/>
          <w:szCs w:val="24"/>
        </w:rPr>
        <w:tab/>
        <w:t>Forestry and Fire Protection</w:t>
      </w:r>
      <w:r w:rsidRPr="00A46E2F">
        <w:rPr>
          <w:rFonts w:ascii="Arial" w:hAnsi="Arial" w:cs="Arial"/>
          <w:sz w:val="24"/>
          <w:szCs w:val="24"/>
        </w:rPr>
        <w:br/>
      </w:r>
    </w:p>
    <w:p w:rsidR="00A46E2F" w:rsidRPr="00A46E2F" w:rsidRDefault="00A46E2F" w:rsidP="00A46E2F">
      <w:pPr>
        <w:tabs>
          <w:tab w:val="left" w:pos="5400"/>
        </w:tabs>
        <w:spacing w:after="0" w:line="240" w:lineRule="auto"/>
        <w:ind w:right="-720"/>
        <w:rPr>
          <w:rFonts w:ascii="Arial" w:hAnsi="Arial" w:cs="Arial"/>
          <w:sz w:val="20"/>
          <w:szCs w:val="20"/>
        </w:rPr>
      </w:pPr>
    </w:p>
    <w:p w:rsidR="00A46E2F" w:rsidRPr="00A46E2F" w:rsidRDefault="00A46E2F" w:rsidP="00A46E2F">
      <w:pPr>
        <w:tabs>
          <w:tab w:val="left" w:pos="5400"/>
        </w:tabs>
        <w:spacing w:after="0" w:line="240" w:lineRule="auto"/>
        <w:ind w:right="-720"/>
        <w:rPr>
          <w:rFonts w:ascii="Arial" w:hAnsi="Arial" w:cs="Arial"/>
          <w:sz w:val="20"/>
          <w:szCs w:val="20"/>
        </w:rPr>
      </w:pPr>
    </w:p>
    <w:p w:rsidR="00A46E2F" w:rsidRPr="00A46E2F" w:rsidRDefault="00A46E2F" w:rsidP="00A46E2F">
      <w:pPr>
        <w:tabs>
          <w:tab w:val="left" w:pos="5400"/>
        </w:tabs>
        <w:spacing w:after="0" w:line="240" w:lineRule="auto"/>
        <w:rPr>
          <w:rFonts w:ascii="Arial" w:hAnsi="Arial" w:cs="Arial"/>
          <w:sz w:val="24"/>
          <w:szCs w:val="24"/>
        </w:rPr>
      </w:pPr>
      <w:r w:rsidRPr="00A46E2F">
        <w:rPr>
          <w:rFonts w:ascii="Arial" w:hAnsi="Arial" w:cs="Arial"/>
          <w:sz w:val="24"/>
          <w:szCs w:val="24"/>
        </w:rPr>
        <w:t>_____________________________</w:t>
      </w:r>
      <w:r w:rsidRPr="00A46E2F">
        <w:rPr>
          <w:rFonts w:ascii="Arial" w:hAnsi="Arial" w:cs="Arial"/>
          <w:sz w:val="24"/>
          <w:szCs w:val="24"/>
        </w:rPr>
        <w:tab/>
        <w:t>_____________________________</w:t>
      </w:r>
      <w:r w:rsidRPr="00A46E2F">
        <w:rPr>
          <w:rFonts w:ascii="Arial" w:hAnsi="Arial" w:cs="Arial"/>
          <w:sz w:val="24"/>
          <w:szCs w:val="24"/>
        </w:rPr>
        <w:br/>
      </w:r>
      <w:r w:rsidRPr="00A46E2F">
        <w:rPr>
          <w:rFonts w:ascii="Arial" w:hAnsi="Arial" w:cs="Arial"/>
          <w:color w:val="0000FF"/>
          <w:sz w:val="24"/>
          <w:szCs w:val="24"/>
        </w:rPr>
        <w:t>Agency Administrator</w:t>
      </w:r>
      <w:r w:rsidRPr="00A46E2F">
        <w:rPr>
          <w:rFonts w:ascii="Arial" w:hAnsi="Arial" w:cs="Arial"/>
          <w:color w:val="0000FF"/>
          <w:sz w:val="24"/>
          <w:szCs w:val="24"/>
        </w:rPr>
        <w:tab/>
        <w:t>Agency Administrator</w:t>
      </w:r>
    </w:p>
    <w:p w:rsidR="00A46E2F" w:rsidRPr="00A46E2F" w:rsidRDefault="00A46E2F" w:rsidP="00A46E2F">
      <w:pPr>
        <w:tabs>
          <w:tab w:val="left" w:pos="5400"/>
        </w:tabs>
        <w:spacing w:after="0" w:line="240" w:lineRule="auto"/>
        <w:rPr>
          <w:rFonts w:ascii="Arial" w:hAnsi="Arial" w:cs="Arial"/>
          <w:color w:val="0000FF"/>
          <w:sz w:val="24"/>
          <w:szCs w:val="24"/>
        </w:rPr>
      </w:pPr>
      <w:r w:rsidRPr="00A46E2F">
        <w:rPr>
          <w:rFonts w:ascii="Arial" w:hAnsi="Arial" w:cs="Arial"/>
          <w:color w:val="0000FF"/>
          <w:sz w:val="24"/>
          <w:szCs w:val="24"/>
        </w:rPr>
        <w:t>Agency</w:t>
      </w:r>
      <w:r w:rsidRPr="00A46E2F">
        <w:rPr>
          <w:rFonts w:ascii="Arial" w:hAnsi="Arial" w:cs="Arial"/>
          <w:color w:val="0000FF"/>
          <w:sz w:val="24"/>
          <w:szCs w:val="24"/>
        </w:rPr>
        <w:tab/>
      </w:r>
      <w:r w:rsidRPr="00A46E2F">
        <w:rPr>
          <w:rFonts w:ascii="Arial" w:hAnsi="Arial" w:cs="Arial"/>
          <w:sz w:val="24"/>
          <w:szCs w:val="24"/>
        </w:rPr>
        <w:t>State of California, Department of</w:t>
      </w:r>
      <w:r w:rsidRPr="00A46E2F">
        <w:rPr>
          <w:rFonts w:ascii="Arial" w:hAnsi="Arial" w:cs="Arial"/>
          <w:sz w:val="24"/>
          <w:szCs w:val="24"/>
        </w:rPr>
        <w:br/>
      </w:r>
      <w:r w:rsidRPr="00A46E2F">
        <w:rPr>
          <w:rFonts w:ascii="Arial" w:hAnsi="Arial" w:cs="Arial"/>
          <w:color w:val="0000FF"/>
          <w:sz w:val="24"/>
          <w:szCs w:val="24"/>
        </w:rPr>
        <w:t>Address</w:t>
      </w:r>
      <w:r w:rsidRPr="00A46E2F">
        <w:rPr>
          <w:rFonts w:ascii="Arial" w:hAnsi="Arial" w:cs="Arial"/>
          <w:color w:val="0000FF"/>
          <w:sz w:val="24"/>
          <w:szCs w:val="24"/>
        </w:rPr>
        <w:tab/>
      </w:r>
      <w:r w:rsidRPr="00A46E2F">
        <w:rPr>
          <w:rFonts w:ascii="Arial" w:hAnsi="Arial" w:cs="Arial"/>
          <w:sz w:val="24"/>
          <w:szCs w:val="24"/>
        </w:rPr>
        <w:tab/>
        <w:t>Forestry and Fire Protection</w:t>
      </w:r>
    </w:p>
    <w:p w:rsidR="00A46E2F" w:rsidRPr="00A46E2F" w:rsidRDefault="00A46E2F" w:rsidP="00A46E2F">
      <w:pPr>
        <w:tabs>
          <w:tab w:val="left" w:pos="5400"/>
        </w:tabs>
        <w:spacing w:after="0" w:line="240" w:lineRule="auto"/>
        <w:rPr>
          <w:rFonts w:ascii="Arial" w:hAnsi="Arial" w:cs="Arial"/>
          <w:color w:val="0000FF"/>
          <w:sz w:val="24"/>
          <w:szCs w:val="24"/>
        </w:rPr>
      </w:pPr>
      <w:r w:rsidRPr="00A46E2F">
        <w:rPr>
          <w:rFonts w:ascii="Arial" w:hAnsi="Arial" w:cs="Arial"/>
          <w:color w:val="0000FF"/>
          <w:sz w:val="24"/>
          <w:szCs w:val="24"/>
        </w:rPr>
        <w:tab/>
        <w:t>Address</w:t>
      </w:r>
      <w:r w:rsidRPr="00A46E2F">
        <w:rPr>
          <w:rFonts w:ascii="Arial" w:hAnsi="Arial" w:cs="Arial"/>
          <w:sz w:val="24"/>
          <w:szCs w:val="24"/>
        </w:rPr>
        <w:br/>
      </w:r>
      <w:r w:rsidRPr="00A46E2F">
        <w:rPr>
          <w:rFonts w:ascii="Arial" w:hAnsi="Arial" w:cs="Arial"/>
          <w:color w:val="0000FF"/>
          <w:sz w:val="24"/>
          <w:szCs w:val="24"/>
        </w:rPr>
        <w:t>Telephone Number</w:t>
      </w:r>
      <w:r w:rsidRPr="00A46E2F">
        <w:rPr>
          <w:rFonts w:ascii="Arial" w:hAnsi="Arial" w:cs="Arial"/>
          <w:sz w:val="24"/>
          <w:szCs w:val="24"/>
        </w:rPr>
        <w:br/>
      </w:r>
      <w:r w:rsidRPr="00A46E2F">
        <w:rPr>
          <w:rFonts w:ascii="Arial" w:hAnsi="Arial" w:cs="Arial"/>
          <w:color w:val="0000FF"/>
          <w:sz w:val="24"/>
          <w:szCs w:val="24"/>
        </w:rPr>
        <w:tab/>
        <w:t>Telephone Number</w:t>
      </w:r>
    </w:p>
    <w:p w:rsidR="00A46E2F" w:rsidRPr="00A46E2F" w:rsidRDefault="00A46E2F" w:rsidP="00A46E2F">
      <w:pPr>
        <w:tabs>
          <w:tab w:val="left" w:pos="5400"/>
        </w:tabs>
        <w:spacing w:after="0" w:line="240" w:lineRule="auto"/>
        <w:rPr>
          <w:rFonts w:ascii="Arial" w:hAnsi="Arial" w:cs="Arial"/>
          <w:color w:val="0000FF"/>
          <w:sz w:val="20"/>
          <w:szCs w:val="20"/>
        </w:rPr>
      </w:pPr>
    </w:p>
    <w:p w:rsidR="00A46E2F" w:rsidRPr="00A46E2F" w:rsidRDefault="00A46E2F" w:rsidP="00A46E2F">
      <w:pPr>
        <w:tabs>
          <w:tab w:val="left" w:pos="5400"/>
        </w:tabs>
        <w:spacing w:after="0" w:line="240" w:lineRule="auto"/>
        <w:rPr>
          <w:rFonts w:ascii="Arial" w:hAnsi="Arial" w:cs="Arial"/>
          <w:color w:val="0000FF"/>
          <w:sz w:val="20"/>
          <w:szCs w:val="20"/>
        </w:rPr>
      </w:pPr>
    </w:p>
    <w:p w:rsidR="00A46E2F" w:rsidRPr="00A46E2F" w:rsidRDefault="00A46E2F" w:rsidP="00A46E2F">
      <w:pPr>
        <w:spacing w:after="0" w:line="240" w:lineRule="auto"/>
        <w:ind w:right="-720"/>
        <w:rPr>
          <w:rFonts w:ascii="Arial" w:hAnsi="Arial" w:cs="Arial"/>
          <w:sz w:val="24"/>
          <w:szCs w:val="24"/>
        </w:rPr>
      </w:pPr>
      <w:r w:rsidRPr="00A46E2F">
        <w:rPr>
          <w:rFonts w:ascii="Arial" w:hAnsi="Arial" w:cs="Arial"/>
          <w:sz w:val="24"/>
          <w:szCs w:val="24"/>
        </w:rPr>
        <w:lastRenderedPageBreak/>
        <w:t>Date of this finalized agreement:</w:t>
      </w:r>
      <w:r w:rsidRPr="00A46E2F">
        <w:rPr>
          <w:rFonts w:ascii="Arial" w:hAnsi="Arial" w:cs="Arial"/>
          <w:sz w:val="24"/>
          <w:szCs w:val="24"/>
        </w:rPr>
        <w:tab/>
      </w:r>
      <w:r w:rsidRPr="00A46E2F">
        <w:rPr>
          <w:rFonts w:ascii="Arial" w:hAnsi="Arial" w:cs="Arial"/>
          <w:color w:val="0000FF"/>
          <w:sz w:val="24"/>
          <w:szCs w:val="24"/>
        </w:rPr>
        <w:t>_______________</w:t>
      </w:r>
    </w:p>
    <w:p w:rsidR="00A46E2F" w:rsidRPr="00A46E2F" w:rsidRDefault="00A46E2F" w:rsidP="00A46E2F">
      <w:pPr>
        <w:spacing w:after="0" w:line="240" w:lineRule="auto"/>
        <w:ind w:right="-720"/>
        <w:rPr>
          <w:rFonts w:ascii="Arial" w:hAnsi="Arial" w:cs="Arial"/>
          <w:sz w:val="24"/>
          <w:szCs w:val="24"/>
        </w:rPr>
      </w:pPr>
    </w:p>
    <w:p w:rsidR="00A46E2F" w:rsidRPr="00A46E2F" w:rsidRDefault="00A46E2F" w:rsidP="00A46E2F">
      <w:pPr>
        <w:spacing w:after="0" w:line="240" w:lineRule="auto"/>
        <w:ind w:right="-720"/>
        <w:rPr>
          <w:rFonts w:ascii="Arial" w:hAnsi="Arial" w:cs="Arial"/>
          <w:sz w:val="24"/>
          <w:szCs w:val="24"/>
        </w:rPr>
      </w:pPr>
      <w:r w:rsidRPr="00A46E2F">
        <w:rPr>
          <w:rFonts w:ascii="Arial" w:hAnsi="Arial" w:cs="Arial"/>
          <w:sz w:val="24"/>
          <w:szCs w:val="24"/>
        </w:rPr>
        <w:t>Contacts:</w:t>
      </w:r>
    </w:p>
    <w:p w:rsidR="00A46E2F" w:rsidRPr="00A46E2F" w:rsidRDefault="00A46E2F" w:rsidP="00A46E2F">
      <w:pPr>
        <w:tabs>
          <w:tab w:val="left" w:pos="5400"/>
        </w:tabs>
        <w:spacing w:after="0" w:line="240" w:lineRule="auto"/>
        <w:rPr>
          <w:rFonts w:ascii="Arial" w:hAnsi="Arial" w:cs="Arial"/>
          <w:sz w:val="24"/>
          <w:szCs w:val="24"/>
        </w:rPr>
      </w:pPr>
      <w:r w:rsidRPr="00A46E2F">
        <w:rPr>
          <w:rFonts w:ascii="Arial" w:hAnsi="Arial" w:cs="Arial"/>
          <w:color w:val="0000FF"/>
          <w:sz w:val="24"/>
          <w:szCs w:val="24"/>
        </w:rPr>
        <w:t>Name</w:t>
      </w:r>
      <w:r w:rsidRPr="00A46E2F">
        <w:rPr>
          <w:rFonts w:ascii="Arial" w:hAnsi="Arial" w:cs="Arial"/>
          <w:sz w:val="24"/>
          <w:szCs w:val="24"/>
        </w:rPr>
        <w:br/>
      </w:r>
      <w:r w:rsidRPr="00A46E2F">
        <w:rPr>
          <w:rFonts w:ascii="Arial" w:hAnsi="Arial" w:cs="Arial"/>
          <w:color w:val="0000FF"/>
          <w:sz w:val="24"/>
          <w:szCs w:val="24"/>
        </w:rPr>
        <w:t>Title</w:t>
      </w:r>
      <w:r w:rsidRPr="00A46E2F">
        <w:rPr>
          <w:rFonts w:ascii="Arial" w:hAnsi="Arial" w:cs="Arial"/>
          <w:sz w:val="24"/>
          <w:szCs w:val="24"/>
        </w:rPr>
        <w:br/>
      </w:r>
      <w:r w:rsidRPr="00A46E2F">
        <w:rPr>
          <w:rFonts w:ascii="Arial" w:hAnsi="Arial" w:cs="Arial"/>
          <w:color w:val="0000FF"/>
          <w:sz w:val="24"/>
          <w:szCs w:val="24"/>
        </w:rPr>
        <w:t>Agency</w:t>
      </w:r>
      <w:r w:rsidRPr="00A46E2F">
        <w:rPr>
          <w:rFonts w:ascii="Arial" w:hAnsi="Arial" w:cs="Arial"/>
          <w:sz w:val="24"/>
          <w:szCs w:val="24"/>
        </w:rPr>
        <w:br/>
      </w:r>
      <w:r w:rsidRPr="00A46E2F">
        <w:rPr>
          <w:rFonts w:ascii="Arial" w:hAnsi="Arial" w:cs="Arial"/>
          <w:color w:val="0000FF"/>
          <w:sz w:val="24"/>
          <w:szCs w:val="24"/>
        </w:rPr>
        <w:t>Address</w:t>
      </w:r>
      <w:r w:rsidRPr="00A46E2F">
        <w:rPr>
          <w:rFonts w:ascii="Arial" w:hAnsi="Arial" w:cs="Arial"/>
          <w:sz w:val="24"/>
          <w:szCs w:val="24"/>
        </w:rPr>
        <w:br/>
      </w:r>
    </w:p>
    <w:p w:rsidR="00A46E2F" w:rsidRPr="00A46E2F" w:rsidRDefault="00A46E2F" w:rsidP="00A46E2F">
      <w:pPr>
        <w:tabs>
          <w:tab w:val="left" w:pos="5400"/>
        </w:tabs>
        <w:spacing w:after="0" w:line="240" w:lineRule="auto"/>
        <w:rPr>
          <w:rFonts w:ascii="Arial" w:hAnsi="Arial" w:cs="Arial"/>
          <w:sz w:val="24"/>
          <w:szCs w:val="24"/>
        </w:rPr>
      </w:pPr>
    </w:p>
    <w:p w:rsidR="00A46E2F" w:rsidRPr="00A46E2F" w:rsidRDefault="00A46E2F" w:rsidP="00A46E2F">
      <w:pPr>
        <w:keepNext/>
        <w:spacing w:after="0" w:line="240" w:lineRule="auto"/>
        <w:jc w:val="center"/>
        <w:outlineLvl w:val="5"/>
        <w:rPr>
          <w:rFonts w:ascii="Arial" w:hAnsi="Arial" w:cs="Arial"/>
          <w:b/>
          <w:sz w:val="24"/>
          <w:szCs w:val="24"/>
        </w:rPr>
      </w:pPr>
      <w:r w:rsidRPr="00A46E2F">
        <w:rPr>
          <w:rFonts w:ascii="Arial" w:hAnsi="Arial" w:cs="Arial"/>
          <w:b/>
          <w:sz w:val="24"/>
          <w:szCs w:val="24"/>
        </w:rPr>
        <w:t>INITIAL ATTACK COST SHARE AGREEMENT</w:t>
      </w:r>
    </w:p>
    <w:p w:rsidR="00A46E2F" w:rsidRPr="00A46E2F" w:rsidRDefault="00A46E2F" w:rsidP="00A46E2F">
      <w:pPr>
        <w:keepNext/>
        <w:spacing w:after="0" w:line="240" w:lineRule="auto"/>
        <w:jc w:val="center"/>
        <w:outlineLvl w:val="5"/>
        <w:rPr>
          <w:rFonts w:ascii="Times New Roman" w:hAnsi="Times New Roman"/>
          <w:color w:val="0000FF"/>
        </w:rPr>
      </w:pPr>
    </w:p>
    <w:p w:rsidR="00A46E2F" w:rsidRPr="00A46E2F" w:rsidRDefault="00A46E2F" w:rsidP="00A46E2F">
      <w:pPr>
        <w:keepNext/>
        <w:spacing w:after="0" w:line="240" w:lineRule="auto"/>
        <w:jc w:val="center"/>
        <w:outlineLvl w:val="5"/>
        <w:rPr>
          <w:rFonts w:ascii="Arial" w:hAnsi="Arial"/>
          <w:color w:val="0000FF"/>
          <w:sz w:val="24"/>
          <w:szCs w:val="24"/>
          <w:u w:val="single"/>
        </w:rPr>
      </w:pPr>
      <w:r w:rsidRPr="00A46E2F">
        <w:rPr>
          <w:rFonts w:ascii="Arial" w:hAnsi="Arial"/>
          <w:color w:val="0000FF"/>
          <w:sz w:val="24"/>
          <w:szCs w:val="24"/>
          <w:u w:val="single"/>
        </w:rPr>
        <w:t>DEPARTMENT</w:t>
      </w:r>
    </w:p>
    <w:p w:rsidR="00A46E2F" w:rsidRPr="00A46E2F" w:rsidRDefault="00A46E2F" w:rsidP="00A46E2F">
      <w:pPr>
        <w:keepNext/>
        <w:spacing w:after="0" w:line="240" w:lineRule="auto"/>
        <w:jc w:val="center"/>
        <w:outlineLvl w:val="5"/>
        <w:rPr>
          <w:rFonts w:ascii="Arial" w:hAnsi="Arial"/>
          <w:color w:val="0000FF"/>
          <w:sz w:val="24"/>
          <w:szCs w:val="24"/>
          <w:u w:val="single"/>
        </w:rPr>
      </w:pPr>
      <w:r w:rsidRPr="00A46E2F">
        <w:rPr>
          <w:rFonts w:ascii="Arial" w:hAnsi="Arial"/>
          <w:color w:val="0000FF"/>
          <w:sz w:val="24"/>
          <w:szCs w:val="24"/>
          <w:u w:val="single"/>
        </w:rPr>
        <w:t>FEDERAL AGENCY NAME</w:t>
      </w:r>
    </w:p>
    <w:p w:rsidR="00A46E2F" w:rsidRPr="00A46E2F" w:rsidRDefault="00A46E2F" w:rsidP="00A46E2F">
      <w:pPr>
        <w:keepNext/>
        <w:spacing w:after="0" w:line="240" w:lineRule="auto"/>
        <w:jc w:val="center"/>
        <w:outlineLvl w:val="5"/>
        <w:rPr>
          <w:rFonts w:ascii="Arial" w:hAnsi="Arial" w:cs="Arial"/>
          <w:color w:val="0000FF"/>
        </w:rPr>
      </w:pPr>
    </w:p>
    <w:p w:rsidR="00A46E2F" w:rsidRPr="00A46E2F" w:rsidRDefault="00A46E2F" w:rsidP="00A46E2F">
      <w:pPr>
        <w:keepNext/>
        <w:spacing w:after="0" w:line="240" w:lineRule="auto"/>
        <w:jc w:val="center"/>
        <w:outlineLvl w:val="5"/>
        <w:rPr>
          <w:rFonts w:ascii="Arial" w:hAnsi="Arial"/>
          <w:sz w:val="24"/>
          <w:szCs w:val="20"/>
        </w:rPr>
      </w:pPr>
      <w:r w:rsidRPr="00A46E2F">
        <w:rPr>
          <w:rFonts w:ascii="Arial" w:hAnsi="Arial"/>
          <w:sz w:val="24"/>
          <w:szCs w:val="20"/>
        </w:rPr>
        <w:t>And</w:t>
      </w:r>
    </w:p>
    <w:p w:rsidR="00A46E2F" w:rsidRPr="00A46E2F" w:rsidRDefault="00A46E2F" w:rsidP="00A46E2F">
      <w:pPr>
        <w:keepNext/>
        <w:spacing w:after="0" w:line="240" w:lineRule="auto"/>
        <w:jc w:val="center"/>
        <w:outlineLvl w:val="5"/>
        <w:rPr>
          <w:rFonts w:ascii="Arial" w:hAnsi="Arial"/>
          <w:sz w:val="24"/>
          <w:szCs w:val="20"/>
        </w:rPr>
      </w:pPr>
    </w:p>
    <w:p w:rsidR="00A46E2F" w:rsidRPr="00A46E2F" w:rsidRDefault="00A46E2F" w:rsidP="00A46E2F">
      <w:pPr>
        <w:keepNext/>
        <w:spacing w:after="0" w:line="240" w:lineRule="auto"/>
        <w:jc w:val="center"/>
        <w:outlineLvl w:val="5"/>
        <w:rPr>
          <w:rFonts w:ascii="Arial" w:hAnsi="Arial"/>
          <w:sz w:val="24"/>
          <w:szCs w:val="20"/>
        </w:rPr>
      </w:pPr>
      <w:r w:rsidRPr="00A46E2F">
        <w:rPr>
          <w:rFonts w:ascii="Arial" w:hAnsi="Arial"/>
          <w:sz w:val="24"/>
          <w:szCs w:val="20"/>
        </w:rPr>
        <w:t>STATE OF CALIFORNIA</w:t>
      </w:r>
    </w:p>
    <w:p w:rsidR="00A46E2F" w:rsidRPr="00A46E2F" w:rsidRDefault="00A46E2F" w:rsidP="00A46E2F">
      <w:pPr>
        <w:keepNext/>
        <w:spacing w:after="0" w:line="240" w:lineRule="auto"/>
        <w:jc w:val="center"/>
        <w:outlineLvl w:val="5"/>
        <w:rPr>
          <w:rFonts w:ascii="Arial" w:hAnsi="Arial"/>
          <w:sz w:val="24"/>
          <w:szCs w:val="20"/>
        </w:rPr>
      </w:pPr>
      <w:r w:rsidRPr="00A46E2F">
        <w:rPr>
          <w:rFonts w:ascii="Arial" w:hAnsi="Arial"/>
          <w:sz w:val="24"/>
          <w:szCs w:val="20"/>
        </w:rPr>
        <w:t>DEPARTMENT OF FORESTRY AND FIRE PROTECTION</w:t>
      </w:r>
    </w:p>
    <w:p w:rsidR="00A46E2F" w:rsidRPr="00A46E2F" w:rsidRDefault="00A46E2F" w:rsidP="00A46E2F">
      <w:pPr>
        <w:keepNext/>
        <w:spacing w:after="0" w:line="240" w:lineRule="auto"/>
        <w:jc w:val="center"/>
        <w:outlineLvl w:val="5"/>
        <w:rPr>
          <w:rFonts w:ascii="Times New Roman" w:hAnsi="Times New Roman"/>
          <w:color w:val="0000FF"/>
        </w:rPr>
      </w:pPr>
      <w:r w:rsidRPr="00A46E2F">
        <w:rPr>
          <w:rFonts w:ascii="Arial" w:hAnsi="Arial"/>
          <w:sz w:val="24"/>
          <w:szCs w:val="20"/>
        </w:rPr>
        <w:t>(CAL FIRE)</w:t>
      </w:r>
    </w:p>
    <w:p w:rsidR="00A46E2F" w:rsidRPr="00A46E2F" w:rsidRDefault="00A46E2F" w:rsidP="00A46E2F">
      <w:pPr>
        <w:keepNext/>
        <w:spacing w:after="0" w:line="240" w:lineRule="auto"/>
        <w:outlineLvl w:val="5"/>
        <w:rPr>
          <w:rFonts w:ascii="Times New Roman" w:hAnsi="Times New Roman"/>
          <w:color w:val="0000FF"/>
        </w:rPr>
      </w:pPr>
    </w:p>
    <w:p w:rsidR="00A46E2F" w:rsidRPr="00A46E2F" w:rsidRDefault="00A46E2F" w:rsidP="00A46E2F">
      <w:pPr>
        <w:keepNext/>
        <w:spacing w:after="0"/>
        <w:jc w:val="both"/>
        <w:outlineLvl w:val="0"/>
        <w:rPr>
          <w:rFonts w:ascii="Arial" w:hAnsi="Arial" w:cs="Arial"/>
          <w:sz w:val="24"/>
          <w:szCs w:val="20"/>
        </w:rPr>
      </w:pPr>
      <w:r w:rsidRPr="00A46E2F">
        <w:rPr>
          <w:rFonts w:ascii="Arial" w:hAnsi="Arial" w:cs="Arial"/>
          <w:sz w:val="24"/>
          <w:szCs w:val="20"/>
        </w:rPr>
        <w:t>The following is the cost share agreement between the above named agencies as it was negotiated for the following incident.</w:t>
      </w:r>
    </w:p>
    <w:p w:rsidR="00A46E2F" w:rsidRPr="00A46E2F" w:rsidRDefault="00A46E2F" w:rsidP="00A46E2F">
      <w:pPr>
        <w:keepNext/>
        <w:spacing w:after="0"/>
        <w:outlineLvl w:val="0"/>
        <w:rPr>
          <w:rFonts w:ascii="Arial" w:hAnsi="Arial" w:cs="Arial"/>
          <w:sz w:val="20"/>
          <w:szCs w:val="20"/>
        </w:rPr>
      </w:pPr>
    </w:p>
    <w:p w:rsidR="00A46E2F" w:rsidRPr="00A46E2F" w:rsidRDefault="00A46E2F" w:rsidP="00A46E2F">
      <w:pPr>
        <w:keepNext/>
        <w:spacing w:after="0" w:line="240" w:lineRule="auto"/>
        <w:outlineLvl w:val="0"/>
        <w:rPr>
          <w:rFonts w:ascii="Arial" w:hAnsi="Arial" w:cs="Arial"/>
          <w:color w:val="0000FF"/>
          <w:sz w:val="24"/>
          <w:szCs w:val="20"/>
        </w:rPr>
      </w:pPr>
      <w:r w:rsidRPr="00A46E2F">
        <w:rPr>
          <w:rFonts w:ascii="Arial" w:hAnsi="Arial" w:cs="Arial"/>
          <w:sz w:val="24"/>
          <w:szCs w:val="20"/>
        </w:rPr>
        <w:t>INCIDENT NAME:</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sz w:val="24"/>
          <w:szCs w:val="20"/>
        </w:rPr>
      </w:pPr>
      <w:r w:rsidRPr="00A46E2F">
        <w:rPr>
          <w:rFonts w:ascii="Arial" w:hAnsi="Arial" w:cs="Arial"/>
          <w:sz w:val="24"/>
          <w:szCs w:val="20"/>
        </w:rPr>
        <w:t>INCIDENT NUMBER BY AGENCY:</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color w:val="0000FF"/>
          <w:sz w:val="24"/>
          <w:szCs w:val="20"/>
        </w:rPr>
      </w:pPr>
      <w:r w:rsidRPr="00A46E2F">
        <w:rPr>
          <w:rFonts w:ascii="Arial" w:hAnsi="Arial" w:cs="Arial"/>
          <w:sz w:val="24"/>
          <w:szCs w:val="20"/>
        </w:rPr>
        <w:t>INCIDENT START DATE AND TIME:</w:t>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sz w:val="24"/>
          <w:szCs w:val="20"/>
        </w:rPr>
      </w:pPr>
      <w:r w:rsidRPr="00A46E2F">
        <w:rPr>
          <w:rFonts w:ascii="Arial" w:hAnsi="Arial" w:cs="Arial"/>
          <w:sz w:val="24"/>
          <w:szCs w:val="20"/>
        </w:rPr>
        <w:t>JURISDICTIONS:</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color w:val="0000FF"/>
          <w:sz w:val="24"/>
          <w:szCs w:val="20"/>
        </w:rPr>
      </w:pPr>
      <w:r w:rsidRPr="00A46E2F">
        <w:rPr>
          <w:rFonts w:ascii="Arial" w:hAnsi="Arial" w:cs="Arial"/>
          <w:sz w:val="24"/>
          <w:szCs w:val="20"/>
        </w:rPr>
        <w:t>INCIDENT CAUSE:</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sz w:val="24"/>
          <w:szCs w:val="20"/>
        </w:rPr>
      </w:pPr>
      <w:r w:rsidRPr="00A46E2F">
        <w:rPr>
          <w:rFonts w:ascii="Arial" w:hAnsi="Arial" w:cs="Arial"/>
          <w:sz w:val="24"/>
          <w:szCs w:val="20"/>
        </w:rPr>
        <w:t>COMMAND STRUCTURE:</w:t>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color w:val="0000FF"/>
          <w:sz w:val="24"/>
          <w:szCs w:val="20"/>
        </w:rPr>
      </w:pPr>
      <w:r w:rsidRPr="00A46E2F">
        <w:rPr>
          <w:rFonts w:ascii="Arial" w:hAnsi="Arial" w:cs="Arial"/>
          <w:sz w:val="24"/>
          <w:szCs w:val="20"/>
        </w:rPr>
        <w:t>COST SHARE PERIOD:</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t xml:space="preserve">START:  </w:t>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4"/>
          <w:szCs w:val="20"/>
        </w:rPr>
      </w:pPr>
      <w:r w:rsidRPr="00A46E2F">
        <w:rPr>
          <w:rFonts w:ascii="Arial" w:hAnsi="Arial" w:cs="Arial"/>
          <w:color w:val="0000FF"/>
          <w:sz w:val="24"/>
          <w:szCs w:val="20"/>
        </w:rPr>
        <w:tab/>
      </w:r>
      <w:r w:rsidRPr="00A46E2F">
        <w:rPr>
          <w:rFonts w:ascii="Arial" w:hAnsi="Arial" w:cs="Arial"/>
          <w:color w:val="0000FF"/>
          <w:sz w:val="24"/>
          <w:szCs w:val="20"/>
        </w:rPr>
        <w:tab/>
      </w:r>
      <w:r w:rsidRPr="00A46E2F">
        <w:rPr>
          <w:rFonts w:ascii="Arial" w:hAnsi="Arial" w:cs="Arial"/>
          <w:color w:val="0000FF"/>
          <w:sz w:val="24"/>
          <w:szCs w:val="20"/>
        </w:rPr>
        <w:tab/>
      </w:r>
      <w:r w:rsidRPr="00A46E2F">
        <w:rPr>
          <w:rFonts w:ascii="Arial" w:hAnsi="Arial" w:cs="Arial"/>
          <w:color w:val="0000FF"/>
          <w:sz w:val="24"/>
          <w:szCs w:val="20"/>
        </w:rPr>
        <w:tab/>
      </w:r>
      <w:r w:rsidRPr="00A46E2F">
        <w:rPr>
          <w:rFonts w:ascii="Arial" w:hAnsi="Arial" w:cs="Arial"/>
          <w:color w:val="0000FF"/>
          <w:sz w:val="24"/>
          <w:szCs w:val="20"/>
        </w:rPr>
        <w:tab/>
      </w:r>
      <w:r w:rsidRPr="00A46E2F">
        <w:rPr>
          <w:rFonts w:ascii="Arial" w:hAnsi="Arial" w:cs="Arial"/>
          <w:color w:val="0000FF"/>
          <w:sz w:val="24"/>
          <w:szCs w:val="20"/>
        </w:rPr>
        <w:tab/>
      </w:r>
      <w:r w:rsidRPr="00A46E2F">
        <w:rPr>
          <w:rFonts w:ascii="Arial" w:hAnsi="Arial" w:cs="Arial"/>
          <w:sz w:val="24"/>
          <w:szCs w:val="20"/>
        </w:rPr>
        <w:t>END:</w:t>
      </w:r>
      <w:r w:rsidRPr="00A46E2F">
        <w:rPr>
          <w:rFonts w:ascii="Arial" w:hAnsi="Arial" w:cs="Arial"/>
          <w:color w:val="0000FF"/>
          <w:sz w:val="24"/>
          <w:szCs w:val="20"/>
        </w:rPr>
        <w:tab/>
        <w:t xml:space="preserve">    </w:t>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cs="Arial"/>
          <w:sz w:val="24"/>
          <w:szCs w:val="20"/>
        </w:rPr>
      </w:pPr>
      <w:r w:rsidRPr="00A46E2F">
        <w:rPr>
          <w:rFonts w:ascii="Arial" w:hAnsi="Arial" w:cs="Arial"/>
          <w:sz w:val="24"/>
          <w:szCs w:val="20"/>
        </w:rPr>
        <w:t>INCIDENT COMMANDER:</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4"/>
          <w:szCs w:val="20"/>
        </w:rPr>
      </w:pPr>
      <w:r w:rsidRPr="00A46E2F">
        <w:rPr>
          <w:rFonts w:ascii="Arial" w:hAnsi="Arial" w:cs="Arial"/>
          <w:sz w:val="24"/>
          <w:szCs w:val="20"/>
        </w:rPr>
        <w:t>INCIDENT COMMANDER:</w:t>
      </w:r>
      <w:r w:rsidRPr="00A46E2F">
        <w:rPr>
          <w:rFonts w:ascii="Arial" w:hAnsi="Arial" w:cs="Arial"/>
          <w:sz w:val="24"/>
          <w:szCs w:val="20"/>
        </w:rPr>
        <w:tab/>
      </w:r>
      <w:r w:rsidRPr="00A46E2F">
        <w:rPr>
          <w:rFonts w:ascii="Arial" w:hAnsi="Arial" w:cs="Arial"/>
          <w:sz w:val="24"/>
          <w:szCs w:val="20"/>
        </w:rPr>
        <w:tab/>
      </w:r>
      <w:r w:rsidRPr="00A46E2F">
        <w:rPr>
          <w:rFonts w:ascii="Arial" w:hAnsi="Arial" w:cs="Arial"/>
          <w:sz w:val="24"/>
          <w:szCs w:val="20"/>
        </w:rPr>
        <w:tab/>
      </w:r>
    </w:p>
    <w:p w:rsidR="00A46E2F" w:rsidRPr="00A46E2F" w:rsidRDefault="00A46E2F" w:rsidP="00A46E2F">
      <w:pPr>
        <w:keepNext/>
        <w:spacing w:after="0" w:line="240" w:lineRule="auto"/>
        <w:outlineLvl w:val="0"/>
        <w:rPr>
          <w:rFonts w:ascii="Arial" w:hAnsi="Arial" w:cs="Arial"/>
          <w:sz w:val="20"/>
          <w:szCs w:val="20"/>
        </w:rPr>
      </w:pPr>
    </w:p>
    <w:p w:rsidR="00A46E2F" w:rsidRPr="00A46E2F" w:rsidRDefault="00A46E2F" w:rsidP="00A46E2F">
      <w:pPr>
        <w:spacing w:after="0" w:line="240" w:lineRule="auto"/>
        <w:rPr>
          <w:rFonts w:ascii="Arial" w:hAnsi="Arial" w:cs="Arial"/>
          <w:sz w:val="20"/>
          <w:szCs w:val="20"/>
        </w:rPr>
      </w:pPr>
    </w:p>
    <w:p w:rsidR="00A46E2F" w:rsidRPr="00A46E2F" w:rsidRDefault="00A46E2F" w:rsidP="00A46E2F">
      <w:pPr>
        <w:keepNext/>
        <w:spacing w:after="0" w:line="240" w:lineRule="auto"/>
        <w:outlineLvl w:val="0"/>
        <w:rPr>
          <w:rFonts w:ascii="Arial" w:hAnsi="Arial"/>
          <w:sz w:val="24"/>
          <w:szCs w:val="20"/>
        </w:rPr>
      </w:pPr>
      <w:r w:rsidRPr="00A46E2F">
        <w:rPr>
          <w:rFonts w:ascii="Arial" w:hAnsi="Arial"/>
          <w:sz w:val="24"/>
          <w:szCs w:val="20"/>
        </w:rPr>
        <w:lastRenderedPageBreak/>
        <w:t>AGENCY REPRESENTATIVE:</w:t>
      </w:r>
    </w:p>
    <w:p w:rsidR="00A46E2F" w:rsidRPr="00A46E2F" w:rsidRDefault="00A46E2F" w:rsidP="00A46E2F">
      <w:pPr>
        <w:keepNext/>
        <w:spacing w:after="0" w:line="240" w:lineRule="auto"/>
        <w:outlineLvl w:val="0"/>
        <w:rPr>
          <w:rFonts w:ascii="Arial" w:hAnsi="Arial"/>
          <w:sz w:val="24"/>
          <w:szCs w:val="20"/>
        </w:rPr>
      </w:pPr>
      <w:r w:rsidRPr="00A46E2F">
        <w:rPr>
          <w:rFonts w:ascii="Arial" w:hAnsi="Arial"/>
          <w:sz w:val="24"/>
          <w:szCs w:val="20"/>
        </w:rPr>
        <w:t>AGENCY REPRESENTATIVE:</w:t>
      </w:r>
    </w:p>
    <w:p w:rsidR="00A46E2F" w:rsidRPr="00A46E2F" w:rsidRDefault="00A46E2F" w:rsidP="00A46E2F">
      <w:pPr>
        <w:keepNext/>
        <w:spacing w:after="0" w:line="240" w:lineRule="auto"/>
        <w:outlineLvl w:val="0"/>
        <w:rPr>
          <w:rFonts w:ascii="Arial" w:hAnsi="Arial"/>
          <w:sz w:val="20"/>
          <w:szCs w:val="20"/>
        </w:rPr>
      </w:pPr>
    </w:p>
    <w:p w:rsidR="00A46E2F" w:rsidRPr="00A46E2F" w:rsidRDefault="00A46E2F" w:rsidP="00A46E2F">
      <w:pPr>
        <w:keepNext/>
        <w:spacing w:after="0" w:line="240" w:lineRule="auto"/>
        <w:outlineLvl w:val="0"/>
        <w:rPr>
          <w:rFonts w:ascii="Arial" w:hAnsi="Arial"/>
          <w:sz w:val="24"/>
          <w:szCs w:val="20"/>
        </w:rPr>
      </w:pPr>
      <w:r w:rsidRPr="00A46E2F">
        <w:rPr>
          <w:rFonts w:ascii="Arial" w:hAnsi="Arial"/>
          <w:sz w:val="24"/>
          <w:szCs w:val="20"/>
        </w:rPr>
        <w:tab/>
      </w:r>
      <w:r w:rsidRPr="00A46E2F">
        <w:rPr>
          <w:rFonts w:ascii="Arial" w:hAnsi="Arial"/>
          <w:sz w:val="24"/>
          <w:szCs w:val="20"/>
        </w:rPr>
        <w:tab/>
      </w:r>
    </w:p>
    <w:p w:rsidR="00A46E2F" w:rsidRPr="00A46E2F" w:rsidRDefault="00A46E2F" w:rsidP="00A46E2F">
      <w:pPr>
        <w:keepNext/>
        <w:spacing w:after="0" w:line="240" w:lineRule="auto"/>
        <w:outlineLvl w:val="5"/>
        <w:rPr>
          <w:rFonts w:ascii="Times New Roman" w:hAnsi="Times New Roman"/>
        </w:rPr>
      </w:pPr>
      <w:r w:rsidRPr="00A46E2F">
        <w:rPr>
          <w:rFonts w:ascii="Arial" w:hAnsi="Arial"/>
          <w:sz w:val="24"/>
          <w:szCs w:val="20"/>
        </w:rPr>
        <w:t>UNIFIED ORDERING POINT:</w:t>
      </w:r>
    </w:p>
    <w:p w:rsidR="00A46E2F" w:rsidRPr="00A46E2F" w:rsidRDefault="00A46E2F" w:rsidP="00A46E2F">
      <w:pPr>
        <w:keepNext/>
        <w:spacing w:after="0" w:line="240" w:lineRule="auto"/>
        <w:outlineLvl w:val="5"/>
        <w:rPr>
          <w:rFonts w:ascii="Arial" w:hAnsi="Arial" w:cs="Arial"/>
          <w:sz w:val="24"/>
          <w:szCs w:val="24"/>
        </w:rPr>
      </w:pPr>
    </w:p>
    <w:p w:rsidR="00A46E2F" w:rsidRPr="00A46E2F" w:rsidRDefault="00A46E2F" w:rsidP="00A46E2F">
      <w:pPr>
        <w:keepNext/>
        <w:spacing w:after="0" w:line="240" w:lineRule="auto"/>
        <w:outlineLvl w:val="5"/>
        <w:rPr>
          <w:rFonts w:ascii="Arial" w:hAnsi="Arial" w:cs="Arial"/>
          <w:color w:val="0000FF"/>
          <w:sz w:val="24"/>
          <w:szCs w:val="24"/>
        </w:rPr>
      </w:pPr>
    </w:p>
    <w:p w:rsidR="00A46E2F" w:rsidRPr="00A46E2F" w:rsidRDefault="00A46E2F" w:rsidP="00A46E2F">
      <w:pPr>
        <w:spacing w:after="0" w:line="240" w:lineRule="auto"/>
        <w:rPr>
          <w:rFonts w:ascii="Arial" w:hAnsi="Arial" w:cs="Arial"/>
          <w:sz w:val="24"/>
          <w:szCs w:val="24"/>
        </w:rPr>
      </w:pPr>
    </w:p>
    <w:p w:rsidR="00A46E2F" w:rsidRPr="00A46E2F" w:rsidRDefault="00A46E2F" w:rsidP="00A46E2F">
      <w:pPr>
        <w:spacing w:after="0" w:line="240" w:lineRule="auto"/>
        <w:rPr>
          <w:rFonts w:ascii="Arial" w:hAnsi="Arial" w:cs="Arial"/>
          <w:sz w:val="24"/>
          <w:szCs w:val="24"/>
        </w:rPr>
      </w:pPr>
    </w:p>
    <w:p w:rsidR="00A46E2F" w:rsidRPr="00A46E2F" w:rsidRDefault="00A46E2F" w:rsidP="00A46E2F">
      <w:pPr>
        <w:keepNext/>
        <w:spacing w:after="0" w:line="240" w:lineRule="auto"/>
        <w:outlineLvl w:val="0"/>
        <w:rPr>
          <w:rFonts w:ascii="Arial" w:hAnsi="Arial"/>
          <w:sz w:val="24"/>
          <w:szCs w:val="20"/>
        </w:rPr>
      </w:pPr>
      <w:r w:rsidRPr="00A46E2F">
        <w:rPr>
          <w:rFonts w:ascii="Arial" w:hAnsi="Arial"/>
          <w:sz w:val="24"/>
          <w:szCs w:val="20"/>
        </w:rPr>
        <w:t>Agency Representatives participating in development of this cost share agreement.</w:t>
      </w:r>
    </w:p>
    <w:p w:rsidR="00A46E2F" w:rsidRPr="00A46E2F" w:rsidRDefault="00A46E2F" w:rsidP="00A46E2F">
      <w:pPr>
        <w:spacing w:after="0" w:line="240" w:lineRule="auto"/>
        <w:rPr>
          <w:rFonts w:ascii="Arial" w:hAnsi="Arial" w:cs="Arial"/>
          <w:sz w:val="24"/>
          <w:szCs w:val="24"/>
        </w:rPr>
      </w:pPr>
    </w:p>
    <w:p w:rsidR="00A46E2F" w:rsidRPr="00A46E2F" w:rsidRDefault="00A46E2F" w:rsidP="00A46E2F">
      <w:pPr>
        <w:spacing w:after="0" w:line="240" w:lineRule="auto"/>
        <w:ind w:left="720"/>
        <w:rPr>
          <w:rFonts w:ascii="Arial" w:hAnsi="Arial" w:cs="Arial"/>
          <w:color w:val="0000FF"/>
          <w:sz w:val="24"/>
          <w:szCs w:val="24"/>
        </w:rPr>
      </w:pPr>
      <w:r w:rsidRPr="00A46E2F">
        <w:rPr>
          <w:rFonts w:ascii="Arial" w:hAnsi="Arial" w:cs="Arial"/>
          <w:color w:val="0000FF"/>
          <w:sz w:val="24"/>
          <w:szCs w:val="24"/>
        </w:rPr>
        <w:t>NAME, AGENCY</w:t>
      </w:r>
    </w:p>
    <w:p w:rsidR="00A46E2F" w:rsidRPr="00A46E2F" w:rsidRDefault="00A46E2F" w:rsidP="00A46E2F">
      <w:pPr>
        <w:spacing w:after="0" w:line="240" w:lineRule="auto"/>
        <w:ind w:left="720"/>
        <w:rPr>
          <w:rFonts w:ascii="Arial" w:hAnsi="Arial" w:cs="Arial"/>
          <w:color w:val="0000FF"/>
          <w:sz w:val="24"/>
          <w:szCs w:val="24"/>
        </w:rPr>
      </w:pPr>
      <w:r w:rsidRPr="00A46E2F">
        <w:rPr>
          <w:rFonts w:ascii="Arial" w:hAnsi="Arial" w:cs="Arial"/>
          <w:color w:val="0000FF"/>
          <w:sz w:val="24"/>
          <w:szCs w:val="24"/>
        </w:rPr>
        <w:t>NAME, AGENCY</w:t>
      </w:r>
    </w:p>
    <w:p w:rsidR="00A46E2F" w:rsidRPr="00A46E2F" w:rsidRDefault="00A46E2F" w:rsidP="00A46E2F">
      <w:pPr>
        <w:spacing w:after="0" w:line="240" w:lineRule="auto"/>
        <w:ind w:left="720"/>
        <w:rPr>
          <w:rFonts w:ascii="Arial" w:hAnsi="Arial" w:cs="Arial"/>
          <w:color w:val="0000FF"/>
          <w:sz w:val="24"/>
          <w:szCs w:val="24"/>
        </w:rPr>
      </w:pPr>
      <w:r w:rsidRPr="00A46E2F">
        <w:rPr>
          <w:rFonts w:ascii="Arial" w:hAnsi="Arial" w:cs="Arial"/>
          <w:color w:val="0000FF"/>
          <w:sz w:val="24"/>
          <w:szCs w:val="24"/>
        </w:rPr>
        <w:t>NAME, AGENCY</w:t>
      </w:r>
    </w:p>
    <w:p w:rsidR="00A46E2F" w:rsidRPr="00A46E2F" w:rsidRDefault="00A46E2F" w:rsidP="00A46E2F">
      <w:pPr>
        <w:spacing w:after="0" w:line="240" w:lineRule="auto"/>
        <w:ind w:left="720"/>
        <w:rPr>
          <w:rFonts w:ascii="Arial" w:hAnsi="Arial" w:cs="Arial"/>
          <w:color w:val="0000FF"/>
          <w:sz w:val="24"/>
          <w:szCs w:val="24"/>
        </w:rPr>
      </w:pPr>
      <w:r w:rsidRPr="00A46E2F">
        <w:rPr>
          <w:rFonts w:ascii="Arial" w:hAnsi="Arial" w:cs="Arial"/>
          <w:color w:val="0000FF"/>
          <w:sz w:val="24"/>
          <w:szCs w:val="24"/>
        </w:rPr>
        <w:t>NAME, AGENCY</w:t>
      </w:r>
    </w:p>
    <w:p w:rsidR="00A46E2F" w:rsidRPr="00A46E2F" w:rsidRDefault="00A46E2F" w:rsidP="00A46E2F">
      <w:pPr>
        <w:spacing w:after="0" w:line="240" w:lineRule="auto"/>
        <w:rPr>
          <w:rFonts w:ascii="Arial" w:hAnsi="Arial" w:cs="Arial"/>
          <w:sz w:val="24"/>
          <w:szCs w:val="24"/>
        </w:rPr>
      </w:pPr>
    </w:p>
    <w:p w:rsidR="00A46E2F" w:rsidRPr="00A46E2F" w:rsidRDefault="00A46E2F" w:rsidP="00A46E2F">
      <w:pPr>
        <w:spacing w:after="0" w:line="240" w:lineRule="auto"/>
        <w:jc w:val="both"/>
        <w:rPr>
          <w:rFonts w:ascii="Arial" w:hAnsi="Arial" w:cs="Arial"/>
          <w:sz w:val="24"/>
          <w:szCs w:val="24"/>
        </w:rPr>
      </w:pPr>
      <w:r w:rsidRPr="00A46E2F">
        <w:rPr>
          <w:rFonts w:ascii="Arial" w:hAnsi="Arial"/>
          <w:sz w:val="24"/>
          <w:szCs w:val="20"/>
        </w:rPr>
        <w:t xml:space="preserve">This cost share agreement between the Department of </w:t>
      </w:r>
      <w:r w:rsidRPr="00A46E2F">
        <w:rPr>
          <w:rFonts w:ascii="Arial" w:hAnsi="Arial"/>
          <w:color w:val="0000FF"/>
          <w:sz w:val="24"/>
          <w:szCs w:val="20"/>
        </w:rPr>
        <w:t>_____________, [</w:t>
      </w:r>
      <w:r w:rsidRPr="00A46E2F">
        <w:rPr>
          <w:rFonts w:ascii="Arial" w:hAnsi="Arial"/>
          <w:color w:val="0000FF"/>
          <w:sz w:val="24"/>
          <w:szCs w:val="20"/>
          <w:u w:val="single"/>
        </w:rPr>
        <w:t>Enter Federal Agency Name(s)]</w:t>
      </w:r>
      <w:r w:rsidRPr="00A46E2F">
        <w:rPr>
          <w:rFonts w:ascii="Arial" w:hAnsi="Arial"/>
          <w:sz w:val="24"/>
          <w:szCs w:val="20"/>
        </w:rPr>
        <w:t xml:space="preserve"> and the </w:t>
      </w:r>
      <w:r w:rsidRPr="00A46E2F">
        <w:rPr>
          <w:rFonts w:ascii="Arial" w:hAnsi="Arial" w:cs="Arial"/>
          <w:sz w:val="24"/>
          <w:szCs w:val="24"/>
        </w:rPr>
        <w:t>State of California, Department of Forestry and Fire Protection (CAL FIRE) was prepared under the following guidelines</w:t>
      </w:r>
      <w:r w:rsidRPr="00A46E2F">
        <w:rPr>
          <w:rFonts w:ascii="Times New Roman" w:hAnsi="Times New Roman"/>
          <w:sz w:val="20"/>
          <w:szCs w:val="20"/>
        </w:rPr>
        <w:t>:</w:t>
      </w:r>
    </w:p>
    <w:p w:rsidR="00A46E2F" w:rsidRPr="00A46E2F" w:rsidRDefault="00A46E2F" w:rsidP="00A46E2F">
      <w:pPr>
        <w:spacing w:after="0" w:line="240" w:lineRule="auto"/>
        <w:ind w:right="-720"/>
        <w:rPr>
          <w:rFonts w:ascii="Arial" w:hAnsi="Arial" w:cs="Arial"/>
          <w:sz w:val="24"/>
          <w:szCs w:val="24"/>
        </w:rPr>
      </w:pPr>
    </w:p>
    <w:p w:rsidR="00A46E2F" w:rsidRPr="00A46E2F" w:rsidRDefault="00A46E2F" w:rsidP="00A46E2F">
      <w:pPr>
        <w:numPr>
          <w:ilvl w:val="0"/>
          <w:numId w:val="10"/>
        </w:numPr>
        <w:spacing w:after="0" w:line="240" w:lineRule="auto"/>
        <w:ind w:left="360"/>
        <w:contextualSpacing/>
        <w:jc w:val="both"/>
        <w:rPr>
          <w:rFonts w:ascii="Arial" w:hAnsi="Arial"/>
          <w:sz w:val="24"/>
          <w:szCs w:val="20"/>
        </w:rPr>
      </w:pPr>
      <w:r w:rsidRPr="00A46E2F">
        <w:rPr>
          <w:rFonts w:ascii="Arial" w:hAnsi="Arial"/>
          <w:sz w:val="24"/>
          <w:szCs w:val="20"/>
        </w:rPr>
        <w:t xml:space="preserve">In accordance with the </w:t>
      </w:r>
      <w:r w:rsidRPr="00A46E2F">
        <w:rPr>
          <w:rFonts w:ascii="Arial" w:hAnsi="Arial"/>
          <w:sz w:val="24"/>
          <w:szCs w:val="20"/>
          <w:u w:val="single"/>
        </w:rPr>
        <w:t xml:space="preserve">California Master Cooperative </w:t>
      </w:r>
      <w:proofErr w:type="spellStart"/>
      <w:r w:rsidRPr="00A46E2F">
        <w:rPr>
          <w:rFonts w:ascii="Arial" w:hAnsi="Arial"/>
          <w:sz w:val="24"/>
          <w:szCs w:val="20"/>
          <w:u w:val="single"/>
        </w:rPr>
        <w:t>Wildland</w:t>
      </w:r>
      <w:proofErr w:type="spellEnd"/>
      <w:r w:rsidRPr="00A46E2F">
        <w:rPr>
          <w:rFonts w:ascii="Arial" w:hAnsi="Arial"/>
          <w:sz w:val="24"/>
          <w:szCs w:val="20"/>
          <w:u w:val="single"/>
        </w:rPr>
        <w:t xml:space="preserve"> Fire Management and Stafford Act Response Agreement</w:t>
      </w:r>
      <w:r w:rsidRPr="00A46E2F">
        <w:rPr>
          <w:rFonts w:ascii="Arial" w:hAnsi="Arial"/>
          <w:sz w:val="24"/>
          <w:szCs w:val="20"/>
        </w:rPr>
        <w:t xml:space="preserve"> (CFMA)  between the USDA, Forest Service, USDI, Bureau of Land Management, USDI, National Park Service, USDI, Fish and Wildlife Service, USDI, Bureau of Indian Affairs, and the California Department of Forestry and Fire Protection (CAL FIRE).</w:t>
      </w:r>
    </w:p>
    <w:p w:rsidR="00A46E2F" w:rsidRPr="00A46E2F" w:rsidRDefault="00A46E2F" w:rsidP="00A46E2F">
      <w:pPr>
        <w:spacing w:after="0" w:line="240" w:lineRule="auto"/>
        <w:rPr>
          <w:rFonts w:ascii="Times New Roman" w:hAnsi="Times New Roman"/>
          <w:sz w:val="20"/>
          <w:szCs w:val="20"/>
        </w:rPr>
      </w:pPr>
    </w:p>
    <w:p w:rsidR="00A46E2F" w:rsidRPr="00A46E2F" w:rsidRDefault="00A46E2F" w:rsidP="00A46E2F">
      <w:pPr>
        <w:numPr>
          <w:ilvl w:val="0"/>
          <w:numId w:val="10"/>
        </w:numPr>
        <w:spacing w:after="0" w:line="240" w:lineRule="auto"/>
        <w:ind w:left="360"/>
        <w:contextualSpacing/>
        <w:jc w:val="both"/>
        <w:rPr>
          <w:rFonts w:ascii="Arial" w:hAnsi="Arial"/>
          <w:sz w:val="24"/>
          <w:szCs w:val="20"/>
        </w:rPr>
      </w:pPr>
      <w:r w:rsidRPr="00A46E2F">
        <w:rPr>
          <w:rFonts w:ascii="Arial" w:hAnsi="Arial"/>
          <w:color w:val="0000FF"/>
          <w:sz w:val="24"/>
          <w:szCs w:val="20"/>
        </w:rPr>
        <w:t>________________________________________________________________________________________________________________________________________________________________________________________________</w:t>
      </w:r>
    </w:p>
    <w:p w:rsidR="00A46E2F" w:rsidRPr="00A46E2F" w:rsidRDefault="00A46E2F" w:rsidP="00A46E2F">
      <w:pPr>
        <w:spacing w:after="0" w:line="240" w:lineRule="auto"/>
        <w:rPr>
          <w:rFonts w:ascii="Arial" w:hAnsi="Arial"/>
          <w:sz w:val="24"/>
          <w:szCs w:val="20"/>
        </w:rPr>
      </w:pPr>
    </w:p>
    <w:p w:rsidR="00A46E2F" w:rsidRPr="00A46E2F" w:rsidRDefault="00A46E2F" w:rsidP="00A46E2F">
      <w:pPr>
        <w:numPr>
          <w:ilvl w:val="0"/>
          <w:numId w:val="10"/>
        </w:numPr>
        <w:spacing w:after="0" w:line="240" w:lineRule="auto"/>
        <w:ind w:left="360"/>
        <w:contextualSpacing/>
        <w:jc w:val="both"/>
        <w:rPr>
          <w:rFonts w:ascii="Arial" w:hAnsi="Arial"/>
          <w:sz w:val="24"/>
          <w:szCs w:val="20"/>
        </w:rPr>
      </w:pPr>
      <w:r w:rsidRPr="00A46E2F">
        <w:rPr>
          <w:rFonts w:ascii="Arial" w:hAnsi="Arial"/>
          <w:color w:val="0000FF"/>
          <w:sz w:val="24"/>
          <w:szCs w:val="20"/>
        </w:rPr>
        <w:t>________________________________________________________________________________________________________________________________________________________________________________________________</w:t>
      </w:r>
    </w:p>
    <w:p w:rsidR="00A46E2F" w:rsidRPr="00A46E2F" w:rsidRDefault="00A46E2F" w:rsidP="00A46E2F">
      <w:pPr>
        <w:spacing w:after="0" w:line="240" w:lineRule="auto"/>
        <w:rPr>
          <w:rFonts w:ascii="Arial" w:hAnsi="Arial"/>
          <w:sz w:val="24"/>
          <w:szCs w:val="20"/>
        </w:rPr>
      </w:pPr>
    </w:p>
    <w:p w:rsidR="00A46E2F" w:rsidRPr="00A46E2F" w:rsidRDefault="00A46E2F" w:rsidP="00A46E2F">
      <w:pPr>
        <w:spacing w:after="0" w:line="240" w:lineRule="auto"/>
        <w:rPr>
          <w:rFonts w:ascii="Times New Roman" w:hAnsi="Times New Roman"/>
          <w:sz w:val="20"/>
          <w:szCs w:val="20"/>
        </w:rPr>
      </w:pPr>
    </w:p>
    <w:p w:rsidR="00A46E2F" w:rsidRPr="00A46E2F" w:rsidRDefault="00A46E2F" w:rsidP="00A46E2F">
      <w:pPr>
        <w:spacing w:after="0" w:line="240" w:lineRule="auto"/>
        <w:rPr>
          <w:rFonts w:ascii="Times New Roman" w:hAnsi="Times New Roman"/>
          <w:sz w:val="20"/>
          <w:szCs w:val="20"/>
        </w:rPr>
      </w:pPr>
    </w:p>
    <w:p w:rsidR="00A46E2F" w:rsidRPr="00A46E2F" w:rsidRDefault="00A46E2F" w:rsidP="00A46E2F">
      <w:pPr>
        <w:keepNext/>
        <w:spacing w:after="0" w:line="240" w:lineRule="auto"/>
        <w:jc w:val="center"/>
        <w:outlineLvl w:val="5"/>
        <w:rPr>
          <w:rFonts w:ascii="Arial" w:hAnsi="Arial" w:cs="Arial"/>
          <w:b/>
          <w:color w:val="0000FF"/>
          <w:sz w:val="24"/>
          <w:szCs w:val="24"/>
        </w:rPr>
      </w:pPr>
      <w:r w:rsidRPr="00A46E2F">
        <w:rPr>
          <w:rFonts w:ascii="Arial" w:hAnsi="Arial" w:cs="Arial"/>
          <w:b/>
          <w:caps/>
          <w:color w:val="FF0000"/>
          <w:sz w:val="24"/>
          <w:szCs w:val="24"/>
          <w:u w:val="single"/>
        </w:rPr>
        <w:t>Components of an initial attack cost share agreement should include the following</w:t>
      </w:r>
      <w:r w:rsidRPr="00A46E2F">
        <w:rPr>
          <w:rFonts w:ascii="Arial" w:hAnsi="Arial" w:cs="Arial"/>
          <w:b/>
          <w:color w:val="FF0000"/>
          <w:sz w:val="24"/>
          <w:szCs w:val="24"/>
        </w:rPr>
        <w:t>:</w:t>
      </w:r>
    </w:p>
    <w:p w:rsidR="00A46E2F" w:rsidRPr="00A46E2F" w:rsidRDefault="00A46E2F" w:rsidP="00A46E2F">
      <w:pPr>
        <w:spacing w:after="0" w:line="240" w:lineRule="auto"/>
        <w:rPr>
          <w:rFonts w:ascii="Arial" w:hAnsi="Arial" w:cs="Arial"/>
          <w:sz w:val="24"/>
          <w:szCs w:val="24"/>
        </w:rPr>
      </w:pPr>
    </w:p>
    <w:p w:rsidR="00A46E2F" w:rsidRPr="00A46E2F" w:rsidRDefault="00A46E2F" w:rsidP="00A46E2F">
      <w:pPr>
        <w:numPr>
          <w:ilvl w:val="0"/>
          <w:numId w:val="9"/>
        </w:numPr>
        <w:spacing w:after="0" w:line="240" w:lineRule="auto"/>
        <w:contextualSpacing/>
        <w:rPr>
          <w:rFonts w:ascii="Arial" w:hAnsi="Arial" w:cs="Arial"/>
          <w:sz w:val="24"/>
          <w:szCs w:val="24"/>
        </w:rPr>
      </w:pPr>
      <w:r w:rsidRPr="00A46E2F">
        <w:rPr>
          <w:rFonts w:ascii="Arial" w:hAnsi="Arial" w:cs="Arial"/>
          <w:sz w:val="24"/>
          <w:szCs w:val="24"/>
        </w:rPr>
        <w:t xml:space="preserve">Incident name and numbers </w:t>
      </w:r>
    </w:p>
    <w:p w:rsidR="00A46E2F" w:rsidRPr="00A46E2F" w:rsidRDefault="00A46E2F" w:rsidP="00A46E2F">
      <w:pPr>
        <w:numPr>
          <w:ilvl w:val="0"/>
          <w:numId w:val="9"/>
        </w:numPr>
        <w:spacing w:after="0" w:line="240" w:lineRule="auto"/>
        <w:contextualSpacing/>
        <w:rPr>
          <w:rFonts w:ascii="Arial" w:hAnsi="Arial" w:cs="Arial"/>
          <w:sz w:val="24"/>
          <w:szCs w:val="24"/>
        </w:rPr>
      </w:pPr>
      <w:r w:rsidRPr="00A46E2F">
        <w:rPr>
          <w:rFonts w:ascii="Arial" w:hAnsi="Arial" w:cs="Arial"/>
          <w:sz w:val="24"/>
          <w:szCs w:val="24"/>
        </w:rPr>
        <w:t>Jurisdictional agencies involved</w:t>
      </w:r>
    </w:p>
    <w:p w:rsidR="00A46E2F" w:rsidRPr="00A46E2F" w:rsidRDefault="00A46E2F" w:rsidP="00A46E2F">
      <w:pPr>
        <w:numPr>
          <w:ilvl w:val="0"/>
          <w:numId w:val="9"/>
        </w:numPr>
        <w:spacing w:after="0" w:line="240" w:lineRule="auto"/>
        <w:contextualSpacing/>
        <w:rPr>
          <w:rFonts w:ascii="Arial" w:hAnsi="Arial" w:cs="Arial"/>
          <w:sz w:val="24"/>
          <w:szCs w:val="24"/>
        </w:rPr>
      </w:pPr>
      <w:r w:rsidRPr="00A46E2F">
        <w:rPr>
          <w:rFonts w:ascii="Arial" w:hAnsi="Arial" w:cs="Arial"/>
          <w:sz w:val="24"/>
          <w:szCs w:val="24"/>
        </w:rPr>
        <w:t>Start date and time</w:t>
      </w:r>
    </w:p>
    <w:p w:rsidR="00A46E2F" w:rsidRPr="00A46E2F" w:rsidRDefault="00A46E2F" w:rsidP="00A46E2F">
      <w:pPr>
        <w:numPr>
          <w:ilvl w:val="0"/>
          <w:numId w:val="9"/>
        </w:numPr>
        <w:spacing w:after="0" w:line="240" w:lineRule="auto"/>
        <w:contextualSpacing/>
        <w:rPr>
          <w:rFonts w:ascii="Arial" w:hAnsi="Arial" w:cs="Arial"/>
          <w:sz w:val="24"/>
          <w:szCs w:val="24"/>
        </w:rPr>
      </w:pPr>
      <w:r w:rsidRPr="00A46E2F">
        <w:rPr>
          <w:rFonts w:ascii="Arial" w:hAnsi="Arial" w:cs="Arial"/>
          <w:sz w:val="24"/>
          <w:szCs w:val="24"/>
        </w:rPr>
        <w:t>Contact information for key agency personnel involved</w:t>
      </w:r>
    </w:p>
    <w:p w:rsidR="00A46E2F" w:rsidRPr="00A46E2F" w:rsidRDefault="00A46E2F" w:rsidP="00A46E2F">
      <w:pPr>
        <w:numPr>
          <w:ilvl w:val="0"/>
          <w:numId w:val="9"/>
        </w:numPr>
        <w:spacing w:after="0" w:line="240" w:lineRule="auto"/>
        <w:contextualSpacing/>
        <w:rPr>
          <w:rFonts w:ascii="Arial" w:hAnsi="Arial" w:cs="Arial"/>
          <w:sz w:val="24"/>
          <w:szCs w:val="24"/>
        </w:rPr>
      </w:pPr>
      <w:r w:rsidRPr="00A46E2F">
        <w:rPr>
          <w:rFonts w:ascii="Arial" w:hAnsi="Arial" w:cs="Arial"/>
          <w:sz w:val="24"/>
          <w:szCs w:val="24"/>
        </w:rPr>
        <w:t>Reference of applicable cooperative fire agreement(s)</w:t>
      </w:r>
    </w:p>
    <w:p w:rsidR="00A46E2F" w:rsidRPr="00A46E2F" w:rsidRDefault="00A46E2F" w:rsidP="00A46E2F">
      <w:pPr>
        <w:numPr>
          <w:ilvl w:val="0"/>
          <w:numId w:val="9"/>
        </w:numPr>
        <w:spacing w:after="0" w:line="240" w:lineRule="auto"/>
        <w:contextualSpacing/>
        <w:jc w:val="both"/>
        <w:rPr>
          <w:rFonts w:ascii="Arial" w:hAnsi="Arial" w:cs="Arial"/>
          <w:sz w:val="24"/>
          <w:szCs w:val="24"/>
        </w:rPr>
      </w:pPr>
      <w:r w:rsidRPr="00A46E2F">
        <w:rPr>
          <w:rFonts w:ascii="Arial" w:hAnsi="Arial" w:cs="Arial"/>
          <w:sz w:val="24"/>
          <w:szCs w:val="24"/>
        </w:rPr>
        <w:t xml:space="preserve">Specific terms of the cost share agreement </w:t>
      </w:r>
      <w:r w:rsidRPr="00A46E2F">
        <w:rPr>
          <w:rFonts w:ascii="Arial" w:hAnsi="Arial" w:cs="Arial"/>
          <w:sz w:val="24"/>
          <w:szCs w:val="24"/>
          <w:u w:val="single"/>
        </w:rPr>
        <w:t>with clear intent</w:t>
      </w:r>
    </w:p>
    <w:p w:rsidR="00A46E2F" w:rsidRPr="00A46E2F" w:rsidRDefault="00A46E2F" w:rsidP="00A46E2F">
      <w:pPr>
        <w:numPr>
          <w:ilvl w:val="0"/>
          <w:numId w:val="9"/>
        </w:numPr>
        <w:spacing w:after="0" w:line="240" w:lineRule="auto"/>
        <w:contextualSpacing/>
        <w:jc w:val="both"/>
        <w:rPr>
          <w:rFonts w:ascii="Arial" w:hAnsi="Arial" w:cs="Arial"/>
          <w:sz w:val="24"/>
          <w:szCs w:val="24"/>
        </w:rPr>
      </w:pPr>
      <w:r w:rsidRPr="00A46E2F">
        <w:rPr>
          <w:rFonts w:ascii="Arial" w:hAnsi="Arial" w:cs="Arial"/>
          <w:sz w:val="24"/>
          <w:szCs w:val="24"/>
        </w:rPr>
        <w:t>Signatures of parties involved</w:t>
      </w:r>
    </w:p>
    <w:p w:rsidR="00A46E2F" w:rsidRPr="00A46E2F" w:rsidRDefault="00A46E2F" w:rsidP="00A46E2F">
      <w:pPr>
        <w:tabs>
          <w:tab w:val="left" w:pos="5400"/>
        </w:tabs>
        <w:spacing w:after="0" w:line="240" w:lineRule="auto"/>
        <w:rPr>
          <w:rFonts w:ascii="Arial" w:hAnsi="Arial" w:cs="Arial"/>
          <w:sz w:val="24"/>
          <w:szCs w:val="24"/>
        </w:rPr>
      </w:pPr>
    </w:p>
    <w:sectPr w:rsidR="00A46E2F" w:rsidRPr="00A46E2F" w:rsidSect="00AB21C2">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02" w:rsidRDefault="00737402" w:rsidP="00AB21C2">
      <w:pPr>
        <w:spacing w:after="0" w:line="240" w:lineRule="auto"/>
      </w:pPr>
      <w:r>
        <w:separator/>
      </w:r>
    </w:p>
  </w:endnote>
  <w:endnote w:type="continuationSeparator" w:id="0">
    <w:p w:rsidR="00737402" w:rsidRDefault="00737402" w:rsidP="00AB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115506"/>
      <w:docPartObj>
        <w:docPartGallery w:val="Page Numbers (Bottom of Page)"/>
        <w:docPartUnique/>
      </w:docPartObj>
    </w:sdtPr>
    <w:sdtEndPr>
      <w:rPr>
        <w:noProof/>
      </w:rPr>
    </w:sdtEndPr>
    <w:sdtContent>
      <w:p w:rsidR="00D016AB" w:rsidRDefault="00924E54">
        <w:pPr>
          <w:pStyle w:val="Footer"/>
          <w:jc w:val="center"/>
        </w:pPr>
        <w:r>
          <w:t>C-</w:t>
        </w:r>
        <w:r w:rsidR="00D016AB">
          <w:fldChar w:fldCharType="begin"/>
        </w:r>
        <w:r w:rsidR="00D016AB">
          <w:instrText xml:space="preserve"> PAGE   \* MERGEFORMAT </w:instrText>
        </w:r>
        <w:r w:rsidR="00D016AB">
          <w:fldChar w:fldCharType="separate"/>
        </w:r>
        <w:r>
          <w:rPr>
            <w:noProof/>
          </w:rPr>
          <w:t>3</w:t>
        </w:r>
        <w:r w:rsidR="00D016AB">
          <w:rPr>
            <w:noProof/>
          </w:rPr>
          <w:fldChar w:fldCharType="end"/>
        </w:r>
      </w:p>
    </w:sdtContent>
  </w:sdt>
  <w:p w:rsidR="00D016AB" w:rsidRDefault="00D01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02" w:rsidRDefault="00737402" w:rsidP="00AB21C2">
      <w:pPr>
        <w:spacing w:after="0" w:line="240" w:lineRule="auto"/>
      </w:pPr>
      <w:r>
        <w:separator/>
      </w:r>
    </w:p>
  </w:footnote>
  <w:footnote w:type="continuationSeparator" w:id="0">
    <w:p w:rsidR="00737402" w:rsidRDefault="00737402" w:rsidP="00AB2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0F42"/>
    <w:multiLevelType w:val="hybridMultilevel"/>
    <w:tmpl w:val="29AA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247D2"/>
    <w:multiLevelType w:val="hybridMultilevel"/>
    <w:tmpl w:val="96C8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02F8F"/>
    <w:multiLevelType w:val="hybridMultilevel"/>
    <w:tmpl w:val="9A7ABE7A"/>
    <w:lvl w:ilvl="0" w:tplc="B9601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D55345"/>
    <w:multiLevelType w:val="hybridMultilevel"/>
    <w:tmpl w:val="89D8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11B45"/>
    <w:multiLevelType w:val="multilevel"/>
    <w:tmpl w:val="FF0ADF2A"/>
    <w:lvl w:ilvl="0">
      <w:start w:val="1"/>
      <w:numFmt w:val="decimal"/>
      <w:lvlText w:val="%1."/>
      <w:lvlJc w:val="left"/>
      <w:pPr>
        <w:tabs>
          <w:tab w:val="num" w:pos="450"/>
        </w:tabs>
        <w:ind w:left="45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DDF5EC1"/>
    <w:multiLevelType w:val="hybridMultilevel"/>
    <w:tmpl w:val="87AC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22641"/>
    <w:multiLevelType w:val="hybridMultilevel"/>
    <w:tmpl w:val="D5304954"/>
    <w:lvl w:ilvl="0" w:tplc="84CAAD2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FD7561"/>
    <w:multiLevelType w:val="hybridMultilevel"/>
    <w:tmpl w:val="69CC4A24"/>
    <w:lvl w:ilvl="0" w:tplc="FC0AA70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8362A9"/>
    <w:multiLevelType w:val="hybridMultilevel"/>
    <w:tmpl w:val="F026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50F38"/>
    <w:multiLevelType w:val="hybridMultilevel"/>
    <w:tmpl w:val="D9C0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5"/>
  </w:num>
  <w:num w:numId="5">
    <w:abstractNumId w:val="0"/>
  </w:num>
  <w:num w:numId="6">
    <w:abstractNumId w:val="8"/>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19"/>
    <w:rsid w:val="00030BE4"/>
    <w:rsid w:val="00045217"/>
    <w:rsid w:val="0006117F"/>
    <w:rsid w:val="000747C3"/>
    <w:rsid w:val="000E4B62"/>
    <w:rsid w:val="00140066"/>
    <w:rsid w:val="00143C4F"/>
    <w:rsid w:val="00157601"/>
    <w:rsid w:val="00171B32"/>
    <w:rsid w:val="001D06BF"/>
    <w:rsid w:val="0021493A"/>
    <w:rsid w:val="002B6CE4"/>
    <w:rsid w:val="00301650"/>
    <w:rsid w:val="00324A39"/>
    <w:rsid w:val="00330F25"/>
    <w:rsid w:val="0034712F"/>
    <w:rsid w:val="00380038"/>
    <w:rsid w:val="0043195B"/>
    <w:rsid w:val="00470A08"/>
    <w:rsid w:val="004F03E6"/>
    <w:rsid w:val="0056065C"/>
    <w:rsid w:val="00580BF9"/>
    <w:rsid w:val="005F2841"/>
    <w:rsid w:val="005F3011"/>
    <w:rsid w:val="00641045"/>
    <w:rsid w:val="006759F3"/>
    <w:rsid w:val="006D002E"/>
    <w:rsid w:val="006D58FB"/>
    <w:rsid w:val="006D6D8D"/>
    <w:rsid w:val="00737402"/>
    <w:rsid w:val="00755A50"/>
    <w:rsid w:val="00757076"/>
    <w:rsid w:val="00767406"/>
    <w:rsid w:val="007769E5"/>
    <w:rsid w:val="007934C8"/>
    <w:rsid w:val="007A196F"/>
    <w:rsid w:val="00804019"/>
    <w:rsid w:val="0082009E"/>
    <w:rsid w:val="00846DD9"/>
    <w:rsid w:val="008570CC"/>
    <w:rsid w:val="008E715A"/>
    <w:rsid w:val="008F2B7B"/>
    <w:rsid w:val="008F3CC2"/>
    <w:rsid w:val="008F6427"/>
    <w:rsid w:val="00924E54"/>
    <w:rsid w:val="009B6C25"/>
    <w:rsid w:val="009E35BD"/>
    <w:rsid w:val="009F1F4F"/>
    <w:rsid w:val="00A06FCE"/>
    <w:rsid w:val="00A319B9"/>
    <w:rsid w:val="00A3256D"/>
    <w:rsid w:val="00A46E2F"/>
    <w:rsid w:val="00A64CF9"/>
    <w:rsid w:val="00AB21C2"/>
    <w:rsid w:val="00AD0991"/>
    <w:rsid w:val="00B06289"/>
    <w:rsid w:val="00B7590F"/>
    <w:rsid w:val="00BC293C"/>
    <w:rsid w:val="00BD06CA"/>
    <w:rsid w:val="00BD74EA"/>
    <w:rsid w:val="00C124D1"/>
    <w:rsid w:val="00C63F82"/>
    <w:rsid w:val="00CB6797"/>
    <w:rsid w:val="00CD651A"/>
    <w:rsid w:val="00CE2D54"/>
    <w:rsid w:val="00D016AB"/>
    <w:rsid w:val="00D32233"/>
    <w:rsid w:val="00D34CBC"/>
    <w:rsid w:val="00D52A47"/>
    <w:rsid w:val="00D553E4"/>
    <w:rsid w:val="00D66D58"/>
    <w:rsid w:val="00D90A72"/>
    <w:rsid w:val="00DC278A"/>
    <w:rsid w:val="00DD00D0"/>
    <w:rsid w:val="00DF1224"/>
    <w:rsid w:val="00E01DC7"/>
    <w:rsid w:val="00E07819"/>
    <w:rsid w:val="00EB3101"/>
    <w:rsid w:val="00F0778F"/>
    <w:rsid w:val="00F250B2"/>
    <w:rsid w:val="00F64697"/>
    <w:rsid w:val="00FA4E1B"/>
    <w:rsid w:val="00FC40A2"/>
    <w:rsid w:val="00FF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19"/>
    <w:rPr>
      <w:rFonts w:ascii="Calibri" w:eastAsia="Times New Roman" w:hAnsi="Calibri" w:cs="Times New Roman"/>
    </w:rPr>
  </w:style>
  <w:style w:type="paragraph" w:styleId="Heading1">
    <w:name w:val="heading 1"/>
    <w:basedOn w:val="Normal"/>
    <w:next w:val="Normal"/>
    <w:link w:val="Heading1Char"/>
    <w:qFormat/>
    <w:rsid w:val="00AB21C2"/>
    <w:pPr>
      <w:keepNext/>
      <w:spacing w:after="0" w:line="240" w:lineRule="auto"/>
      <w:outlineLvl w:val="0"/>
    </w:pPr>
    <w:rPr>
      <w:rFonts w:ascii="Arial" w:hAnsi="Arial"/>
      <w:sz w:val="24"/>
      <w:szCs w:val="20"/>
    </w:rPr>
  </w:style>
  <w:style w:type="paragraph" w:styleId="Heading6">
    <w:name w:val="heading 6"/>
    <w:basedOn w:val="Normal"/>
    <w:next w:val="Normal"/>
    <w:link w:val="Heading6Char"/>
    <w:qFormat/>
    <w:rsid w:val="00580BF9"/>
    <w:pPr>
      <w:keepNext/>
      <w:spacing w:after="0" w:line="240" w:lineRule="auto"/>
      <w:jc w:val="center"/>
      <w:outlineLvl w:val="5"/>
    </w:pPr>
    <w:rPr>
      <w:rFonts w:ascii="Arial" w:hAnsi="Arial"/>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1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07819"/>
    <w:pPr>
      <w:ind w:left="720"/>
      <w:contextualSpacing/>
    </w:pPr>
  </w:style>
  <w:style w:type="character" w:styleId="CommentReference">
    <w:name w:val="annotation reference"/>
    <w:basedOn w:val="DefaultParagraphFont"/>
    <w:uiPriority w:val="99"/>
    <w:semiHidden/>
    <w:unhideWhenUsed/>
    <w:rsid w:val="00143C4F"/>
    <w:rPr>
      <w:sz w:val="16"/>
      <w:szCs w:val="16"/>
    </w:rPr>
  </w:style>
  <w:style w:type="paragraph" w:styleId="CommentText">
    <w:name w:val="annotation text"/>
    <w:basedOn w:val="Normal"/>
    <w:link w:val="CommentTextChar"/>
    <w:uiPriority w:val="99"/>
    <w:semiHidden/>
    <w:unhideWhenUsed/>
    <w:rsid w:val="00143C4F"/>
    <w:pPr>
      <w:spacing w:line="240" w:lineRule="auto"/>
    </w:pPr>
    <w:rPr>
      <w:sz w:val="20"/>
      <w:szCs w:val="20"/>
    </w:rPr>
  </w:style>
  <w:style w:type="character" w:customStyle="1" w:styleId="CommentTextChar">
    <w:name w:val="Comment Text Char"/>
    <w:basedOn w:val="DefaultParagraphFont"/>
    <w:link w:val="CommentText"/>
    <w:uiPriority w:val="99"/>
    <w:semiHidden/>
    <w:rsid w:val="00143C4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3C4F"/>
    <w:rPr>
      <w:b/>
      <w:bCs/>
    </w:rPr>
  </w:style>
  <w:style w:type="character" w:customStyle="1" w:styleId="CommentSubjectChar">
    <w:name w:val="Comment Subject Char"/>
    <w:basedOn w:val="CommentTextChar"/>
    <w:link w:val="CommentSubject"/>
    <w:uiPriority w:val="99"/>
    <w:semiHidden/>
    <w:rsid w:val="00143C4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43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4F"/>
    <w:rPr>
      <w:rFonts w:ascii="Tahoma" w:eastAsia="Times New Roman" w:hAnsi="Tahoma" w:cs="Tahoma"/>
      <w:sz w:val="16"/>
      <w:szCs w:val="16"/>
    </w:rPr>
  </w:style>
  <w:style w:type="character" w:customStyle="1" w:styleId="Heading6Char">
    <w:name w:val="Heading 6 Char"/>
    <w:basedOn w:val="DefaultParagraphFont"/>
    <w:link w:val="Heading6"/>
    <w:rsid w:val="00580BF9"/>
    <w:rPr>
      <w:rFonts w:ascii="Arial" w:eastAsia="Times New Roman" w:hAnsi="Arial" w:cs="Times New Roman"/>
      <w:color w:val="0000FF"/>
      <w:sz w:val="24"/>
      <w:szCs w:val="20"/>
    </w:rPr>
  </w:style>
  <w:style w:type="character" w:customStyle="1" w:styleId="Heading1Char">
    <w:name w:val="Heading 1 Char"/>
    <w:basedOn w:val="DefaultParagraphFont"/>
    <w:link w:val="Heading1"/>
    <w:rsid w:val="00AB21C2"/>
    <w:rPr>
      <w:rFonts w:ascii="Arial" w:eastAsia="Times New Roman" w:hAnsi="Arial" w:cs="Times New Roman"/>
      <w:sz w:val="24"/>
      <w:szCs w:val="20"/>
    </w:rPr>
  </w:style>
  <w:style w:type="paragraph" w:styleId="Header">
    <w:name w:val="header"/>
    <w:basedOn w:val="Normal"/>
    <w:link w:val="HeaderChar"/>
    <w:uiPriority w:val="99"/>
    <w:unhideWhenUsed/>
    <w:rsid w:val="00AB2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C2"/>
    <w:rPr>
      <w:rFonts w:ascii="Calibri" w:eastAsia="Times New Roman" w:hAnsi="Calibri" w:cs="Times New Roman"/>
    </w:rPr>
  </w:style>
  <w:style w:type="paragraph" w:styleId="Footer">
    <w:name w:val="footer"/>
    <w:basedOn w:val="Normal"/>
    <w:link w:val="FooterChar"/>
    <w:uiPriority w:val="99"/>
    <w:unhideWhenUsed/>
    <w:rsid w:val="00AB2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C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19"/>
    <w:rPr>
      <w:rFonts w:ascii="Calibri" w:eastAsia="Times New Roman" w:hAnsi="Calibri" w:cs="Times New Roman"/>
    </w:rPr>
  </w:style>
  <w:style w:type="paragraph" w:styleId="Heading1">
    <w:name w:val="heading 1"/>
    <w:basedOn w:val="Normal"/>
    <w:next w:val="Normal"/>
    <w:link w:val="Heading1Char"/>
    <w:qFormat/>
    <w:rsid w:val="00AB21C2"/>
    <w:pPr>
      <w:keepNext/>
      <w:spacing w:after="0" w:line="240" w:lineRule="auto"/>
      <w:outlineLvl w:val="0"/>
    </w:pPr>
    <w:rPr>
      <w:rFonts w:ascii="Arial" w:hAnsi="Arial"/>
      <w:sz w:val="24"/>
      <w:szCs w:val="20"/>
    </w:rPr>
  </w:style>
  <w:style w:type="paragraph" w:styleId="Heading6">
    <w:name w:val="heading 6"/>
    <w:basedOn w:val="Normal"/>
    <w:next w:val="Normal"/>
    <w:link w:val="Heading6Char"/>
    <w:qFormat/>
    <w:rsid w:val="00580BF9"/>
    <w:pPr>
      <w:keepNext/>
      <w:spacing w:after="0" w:line="240" w:lineRule="auto"/>
      <w:jc w:val="center"/>
      <w:outlineLvl w:val="5"/>
    </w:pPr>
    <w:rPr>
      <w:rFonts w:ascii="Arial" w:hAnsi="Arial"/>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1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07819"/>
    <w:pPr>
      <w:ind w:left="720"/>
      <w:contextualSpacing/>
    </w:pPr>
  </w:style>
  <w:style w:type="character" w:styleId="CommentReference">
    <w:name w:val="annotation reference"/>
    <w:basedOn w:val="DefaultParagraphFont"/>
    <w:uiPriority w:val="99"/>
    <w:semiHidden/>
    <w:unhideWhenUsed/>
    <w:rsid w:val="00143C4F"/>
    <w:rPr>
      <w:sz w:val="16"/>
      <w:szCs w:val="16"/>
    </w:rPr>
  </w:style>
  <w:style w:type="paragraph" w:styleId="CommentText">
    <w:name w:val="annotation text"/>
    <w:basedOn w:val="Normal"/>
    <w:link w:val="CommentTextChar"/>
    <w:uiPriority w:val="99"/>
    <w:semiHidden/>
    <w:unhideWhenUsed/>
    <w:rsid w:val="00143C4F"/>
    <w:pPr>
      <w:spacing w:line="240" w:lineRule="auto"/>
    </w:pPr>
    <w:rPr>
      <w:sz w:val="20"/>
      <w:szCs w:val="20"/>
    </w:rPr>
  </w:style>
  <w:style w:type="character" w:customStyle="1" w:styleId="CommentTextChar">
    <w:name w:val="Comment Text Char"/>
    <w:basedOn w:val="DefaultParagraphFont"/>
    <w:link w:val="CommentText"/>
    <w:uiPriority w:val="99"/>
    <w:semiHidden/>
    <w:rsid w:val="00143C4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3C4F"/>
    <w:rPr>
      <w:b/>
      <w:bCs/>
    </w:rPr>
  </w:style>
  <w:style w:type="character" w:customStyle="1" w:styleId="CommentSubjectChar">
    <w:name w:val="Comment Subject Char"/>
    <w:basedOn w:val="CommentTextChar"/>
    <w:link w:val="CommentSubject"/>
    <w:uiPriority w:val="99"/>
    <w:semiHidden/>
    <w:rsid w:val="00143C4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43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4F"/>
    <w:rPr>
      <w:rFonts w:ascii="Tahoma" w:eastAsia="Times New Roman" w:hAnsi="Tahoma" w:cs="Tahoma"/>
      <w:sz w:val="16"/>
      <w:szCs w:val="16"/>
    </w:rPr>
  </w:style>
  <w:style w:type="character" w:customStyle="1" w:styleId="Heading6Char">
    <w:name w:val="Heading 6 Char"/>
    <w:basedOn w:val="DefaultParagraphFont"/>
    <w:link w:val="Heading6"/>
    <w:rsid w:val="00580BF9"/>
    <w:rPr>
      <w:rFonts w:ascii="Arial" w:eastAsia="Times New Roman" w:hAnsi="Arial" w:cs="Times New Roman"/>
      <w:color w:val="0000FF"/>
      <w:sz w:val="24"/>
      <w:szCs w:val="20"/>
    </w:rPr>
  </w:style>
  <w:style w:type="character" w:customStyle="1" w:styleId="Heading1Char">
    <w:name w:val="Heading 1 Char"/>
    <w:basedOn w:val="DefaultParagraphFont"/>
    <w:link w:val="Heading1"/>
    <w:rsid w:val="00AB21C2"/>
    <w:rPr>
      <w:rFonts w:ascii="Arial" w:eastAsia="Times New Roman" w:hAnsi="Arial" w:cs="Times New Roman"/>
      <w:sz w:val="24"/>
      <w:szCs w:val="20"/>
    </w:rPr>
  </w:style>
  <w:style w:type="paragraph" w:styleId="Header">
    <w:name w:val="header"/>
    <w:basedOn w:val="Normal"/>
    <w:link w:val="HeaderChar"/>
    <w:uiPriority w:val="99"/>
    <w:unhideWhenUsed/>
    <w:rsid w:val="00AB2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C2"/>
    <w:rPr>
      <w:rFonts w:ascii="Calibri" w:eastAsia="Times New Roman" w:hAnsi="Calibri" w:cs="Times New Roman"/>
    </w:rPr>
  </w:style>
  <w:style w:type="paragraph" w:styleId="Footer">
    <w:name w:val="footer"/>
    <w:basedOn w:val="Normal"/>
    <w:link w:val="FooterChar"/>
    <w:uiPriority w:val="99"/>
    <w:unhideWhenUsed/>
    <w:rsid w:val="00AB2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C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Elliott</dc:creator>
  <cp:lastModifiedBy>jrea</cp:lastModifiedBy>
  <cp:revision>3</cp:revision>
  <cp:lastPrinted>2011-11-08T01:26:00Z</cp:lastPrinted>
  <dcterms:created xsi:type="dcterms:W3CDTF">2012-12-10T19:31:00Z</dcterms:created>
  <dcterms:modified xsi:type="dcterms:W3CDTF">2013-01-09T23:19:00Z</dcterms:modified>
</cp:coreProperties>
</file>