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BB" w:rsidRDefault="00D539D9" w:rsidP="00D539D9">
      <w:pPr>
        <w:jc w:val="center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HIRING OFFICAL RESPONSIBILITIES</w:t>
      </w:r>
    </w:p>
    <w:p w:rsidR="007E59D5" w:rsidRPr="004E1B84" w:rsidRDefault="00D539D9" w:rsidP="004E1B84">
      <w:pPr>
        <w:ind w:left="-270" w:right="-360"/>
        <w:jc w:val="both"/>
        <w:rPr>
          <w:rFonts w:ascii="Lucida Fax" w:hAnsi="Lucida Fax"/>
          <w:sz w:val="28"/>
          <w:szCs w:val="26"/>
        </w:rPr>
      </w:pPr>
      <w:r w:rsidRPr="004E1B84">
        <w:rPr>
          <w:rFonts w:ascii="Lucida Fax" w:hAnsi="Lucida Fax"/>
          <w:sz w:val="28"/>
          <w:szCs w:val="26"/>
        </w:rPr>
        <w:t xml:space="preserve">This list is not intended to be the complete list of responsibilities. </w:t>
      </w:r>
      <w:r w:rsidR="00FD46CC" w:rsidRPr="004E1B84">
        <w:rPr>
          <w:rFonts w:ascii="Lucida Fax" w:hAnsi="Lucida Fax"/>
          <w:sz w:val="28"/>
          <w:szCs w:val="26"/>
        </w:rPr>
        <w:t>Nor are all Hiring Officials responsible to complete all the listed duties.</w:t>
      </w:r>
      <w:r w:rsidR="009329C8" w:rsidRPr="004E1B84">
        <w:rPr>
          <w:rFonts w:ascii="Lucida Fax" w:hAnsi="Lucida Fax"/>
          <w:sz w:val="28"/>
          <w:szCs w:val="26"/>
        </w:rPr>
        <w:t xml:space="preserve"> </w:t>
      </w:r>
      <w:proofErr w:type="gramStart"/>
      <w:r w:rsidR="009329C8" w:rsidRPr="004E1B84">
        <w:rPr>
          <w:rFonts w:ascii="Lucida Fax" w:hAnsi="Lucida Fax"/>
          <w:sz w:val="28"/>
          <w:szCs w:val="26"/>
        </w:rPr>
        <w:t>Many thanks to all of those who provided their local SOPs for ADs which is where I lifted all this information.</w:t>
      </w:r>
      <w:proofErr w:type="gramEnd"/>
    </w:p>
    <w:p w:rsidR="00D539D9" w:rsidRPr="004E1B84" w:rsidRDefault="007E59D5" w:rsidP="004E1B84">
      <w:pPr>
        <w:ind w:left="-270" w:right="-270"/>
        <w:jc w:val="both"/>
        <w:rPr>
          <w:rFonts w:ascii="Lucida Fax" w:hAnsi="Lucida Fax"/>
          <w:sz w:val="28"/>
          <w:szCs w:val="26"/>
        </w:rPr>
      </w:pPr>
      <w:r w:rsidRPr="004E1B84">
        <w:rPr>
          <w:rFonts w:ascii="Lucida Fax" w:hAnsi="Lucida Fax"/>
          <w:sz w:val="28"/>
          <w:szCs w:val="26"/>
        </w:rPr>
        <w:t>O</w:t>
      </w:r>
      <w:r w:rsidR="00D539D9" w:rsidRPr="004E1B84">
        <w:rPr>
          <w:rFonts w:ascii="Lucida Fax" w:hAnsi="Lucida Fax"/>
          <w:sz w:val="28"/>
          <w:szCs w:val="26"/>
        </w:rPr>
        <w:t xml:space="preserve">n many forests </w:t>
      </w:r>
      <w:r w:rsidR="00FD46CC" w:rsidRPr="004E1B84">
        <w:rPr>
          <w:rFonts w:ascii="Lucida Fax" w:hAnsi="Lucida Fax"/>
          <w:sz w:val="28"/>
          <w:szCs w:val="26"/>
        </w:rPr>
        <w:t>the H</w:t>
      </w:r>
      <w:r w:rsidR="00D539D9" w:rsidRPr="004E1B84">
        <w:rPr>
          <w:rFonts w:ascii="Lucida Fax" w:hAnsi="Lucida Fax"/>
          <w:sz w:val="28"/>
          <w:szCs w:val="26"/>
        </w:rPr>
        <w:t xml:space="preserve">iring </w:t>
      </w:r>
      <w:r w:rsidR="00FD46CC" w:rsidRPr="004E1B84">
        <w:rPr>
          <w:rFonts w:ascii="Lucida Fax" w:hAnsi="Lucida Fax"/>
          <w:sz w:val="28"/>
          <w:szCs w:val="26"/>
        </w:rPr>
        <w:t>O</w:t>
      </w:r>
      <w:r w:rsidR="00D539D9" w:rsidRPr="004E1B84">
        <w:rPr>
          <w:rFonts w:ascii="Lucida Fax" w:hAnsi="Lucida Fax"/>
          <w:sz w:val="28"/>
          <w:szCs w:val="26"/>
        </w:rPr>
        <w:t xml:space="preserve">fficial </w:t>
      </w:r>
      <w:r w:rsidR="00F15F46" w:rsidRPr="004E1B84">
        <w:rPr>
          <w:rFonts w:ascii="Lucida Fax" w:hAnsi="Lucida Fax"/>
          <w:sz w:val="28"/>
          <w:szCs w:val="26"/>
        </w:rPr>
        <w:t>may be</w:t>
      </w:r>
      <w:r w:rsidR="00D539D9" w:rsidRPr="004E1B84">
        <w:rPr>
          <w:rFonts w:ascii="Lucida Fax" w:hAnsi="Lucida Fax"/>
          <w:sz w:val="28"/>
          <w:szCs w:val="26"/>
        </w:rPr>
        <w:t xml:space="preserve"> located at the district level</w:t>
      </w:r>
      <w:r w:rsidR="00FD46CC" w:rsidRPr="004E1B84">
        <w:rPr>
          <w:rFonts w:ascii="Lucida Fax" w:hAnsi="Lucida Fax"/>
          <w:sz w:val="28"/>
          <w:szCs w:val="26"/>
        </w:rPr>
        <w:t xml:space="preserve"> </w:t>
      </w:r>
      <w:r w:rsidRPr="004E1B84">
        <w:rPr>
          <w:rFonts w:ascii="Lucida Fax" w:hAnsi="Lucida Fax"/>
          <w:sz w:val="28"/>
          <w:szCs w:val="26"/>
        </w:rPr>
        <w:t>(A</w:t>
      </w:r>
      <w:r w:rsidR="00D539D9" w:rsidRPr="004E1B84">
        <w:rPr>
          <w:rFonts w:ascii="Lucida Fax" w:hAnsi="Lucida Fax"/>
          <w:sz w:val="28"/>
          <w:szCs w:val="26"/>
        </w:rPr>
        <w:t>FMO or Admin</w:t>
      </w:r>
      <w:r w:rsidRPr="004E1B84">
        <w:rPr>
          <w:rFonts w:ascii="Lucida Fax" w:hAnsi="Lucida Fax"/>
          <w:sz w:val="28"/>
          <w:szCs w:val="26"/>
        </w:rPr>
        <w:t xml:space="preserve"> Assistant).</w:t>
      </w:r>
      <w:r w:rsidR="00D539D9" w:rsidRPr="004E1B84">
        <w:rPr>
          <w:rFonts w:ascii="Lucida Fax" w:hAnsi="Lucida Fax"/>
          <w:sz w:val="28"/>
          <w:szCs w:val="26"/>
        </w:rPr>
        <w:t xml:space="preserve"> </w:t>
      </w:r>
      <w:r w:rsidRPr="004E1B84">
        <w:rPr>
          <w:rFonts w:ascii="Lucida Fax" w:hAnsi="Lucida Fax"/>
          <w:sz w:val="28"/>
          <w:szCs w:val="26"/>
        </w:rPr>
        <w:t xml:space="preserve">Hiring </w:t>
      </w:r>
      <w:r w:rsidR="00F15F46" w:rsidRPr="004E1B84">
        <w:rPr>
          <w:rFonts w:ascii="Lucida Fax" w:hAnsi="Lucida Fax"/>
          <w:sz w:val="28"/>
          <w:szCs w:val="26"/>
        </w:rPr>
        <w:t>Official</w:t>
      </w:r>
      <w:r w:rsidR="00D539D9" w:rsidRPr="004E1B84">
        <w:rPr>
          <w:rFonts w:ascii="Lucida Fax" w:hAnsi="Lucida Fax"/>
          <w:sz w:val="28"/>
          <w:szCs w:val="26"/>
        </w:rPr>
        <w:t xml:space="preserve"> could be the </w:t>
      </w:r>
      <w:r w:rsidRPr="004E1B84">
        <w:rPr>
          <w:rFonts w:ascii="Lucida Fax" w:hAnsi="Lucida Fax"/>
          <w:sz w:val="28"/>
          <w:szCs w:val="26"/>
        </w:rPr>
        <w:t>Training O</w:t>
      </w:r>
      <w:r w:rsidR="00D539D9" w:rsidRPr="004E1B84">
        <w:rPr>
          <w:rFonts w:ascii="Lucida Fax" w:hAnsi="Lucida Fax"/>
          <w:sz w:val="28"/>
          <w:szCs w:val="26"/>
        </w:rPr>
        <w:t xml:space="preserve">fficer for the district or forest. </w:t>
      </w:r>
      <w:r w:rsidRPr="004E1B84">
        <w:rPr>
          <w:rFonts w:ascii="Lucida Fax" w:hAnsi="Lucida Fax"/>
          <w:sz w:val="28"/>
          <w:szCs w:val="26"/>
        </w:rPr>
        <w:t xml:space="preserve"> </w:t>
      </w:r>
      <w:r w:rsidR="00D539D9" w:rsidRPr="004E1B84">
        <w:rPr>
          <w:rFonts w:ascii="Lucida Fax" w:hAnsi="Lucida Fax"/>
          <w:sz w:val="28"/>
          <w:szCs w:val="26"/>
        </w:rPr>
        <w:t>It could be a dispatcher.</w:t>
      </w:r>
      <w:r w:rsidR="00FD46CC" w:rsidRPr="004E1B84">
        <w:rPr>
          <w:rFonts w:ascii="Lucida Fax" w:hAnsi="Lucida Fax"/>
          <w:sz w:val="28"/>
          <w:szCs w:val="26"/>
        </w:rPr>
        <w:t xml:space="preserve">  </w:t>
      </w:r>
    </w:p>
    <w:p w:rsidR="004E1B84" w:rsidRPr="004E1B84" w:rsidRDefault="007E59D5" w:rsidP="0032634F">
      <w:pPr>
        <w:pStyle w:val="ListParagraph"/>
        <w:numPr>
          <w:ilvl w:val="0"/>
          <w:numId w:val="1"/>
        </w:numPr>
        <w:ind w:left="270" w:right="-720" w:hanging="450"/>
        <w:rPr>
          <w:rFonts w:ascii="Lucida Fax" w:hAnsi="Lucida Fax"/>
          <w:sz w:val="24"/>
          <w:szCs w:val="24"/>
        </w:rPr>
      </w:pPr>
      <w:r w:rsidRPr="003B5233">
        <w:rPr>
          <w:rFonts w:ascii="Lucida Fax" w:hAnsi="Lucida Fax" w:cs="Arial"/>
          <w:sz w:val="24"/>
          <w:szCs w:val="24"/>
        </w:rPr>
        <w:t>Validate the need for the ADs position through Fire Staff, or District FMO</w:t>
      </w:r>
      <w:r w:rsidR="00EF1EC9">
        <w:rPr>
          <w:rFonts w:ascii="Lucida Fax" w:hAnsi="Lucida Fax" w:cs="Arial"/>
          <w:sz w:val="24"/>
          <w:szCs w:val="24"/>
        </w:rPr>
        <w:t>. Consider the local need and sh</w:t>
      </w:r>
      <w:r w:rsidRPr="003B5233">
        <w:rPr>
          <w:rFonts w:ascii="Lucida Fax" w:hAnsi="Lucida Fax" w:cs="Arial"/>
          <w:sz w:val="24"/>
          <w:szCs w:val="24"/>
        </w:rPr>
        <w:t>or</w:t>
      </w:r>
      <w:r w:rsidR="00EF1EC9">
        <w:rPr>
          <w:rFonts w:ascii="Lucida Fax" w:hAnsi="Lucida Fax" w:cs="Arial"/>
          <w:sz w:val="24"/>
          <w:szCs w:val="24"/>
        </w:rPr>
        <w:t>t</w:t>
      </w:r>
      <w:r w:rsidRPr="003B5233">
        <w:rPr>
          <w:rFonts w:ascii="Lucida Fax" w:hAnsi="Lucida Fax" w:cs="Arial"/>
          <w:sz w:val="24"/>
          <w:szCs w:val="24"/>
        </w:rPr>
        <w:t>age of critical incident positions</w:t>
      </w:r>
    </w:p>
    <w:p w:rsidR="007E59D5" w:rsidRPr="00F4788C" w:rsidRDefault="00F4788C" w:rsidP="004E1B84">
      <w:pPr>
        <w:pStyle w:val="ListParagraph"/>
        <w:ind w:left="270" w:right="-720"/>
        <w:rPr>
          <w:rFonts w:ascii="Lucida Fax" w:hAnsi="Lucida Fax"/>
          <w:sz w:val="24"/>
          <w:szCs w:val="24"/>
        </w:rPr>
      </w:pPr>
      <w:r>
        <w:rPr>
          <w:rFonts w:ascii="Lucida Fax" w:hAnsi="Lucida Fax" w:cs="Arial"/>
          <w:sz w:val="24"/>
          <w:szCs w:val="24"/>
        </w:rPr>
        <w:t xml:space="preserve">                                    </w:t>
      </w:r>
    </w:p>
    <w:p w:rsidR="004E1B84" w:rsidRDefault="00F15F46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/>
          <w:sz w:val="24"/>
          <w:szCs w:val="24"/>
        </w:rPr>
      </w:pPr>
      <w:r w:rsidRPr="003B5233">
        <w:rPr>
          <w:rFonts w:ascii="Lucida Fax" w:hAnsi="Lucida Fax"/>
          <w:sz w:val="24"/>
          <w:szCs w:val="24"/>
        </w:rPr>
        <w:t>Verify individuals are hired via the appropriate host/sponsoring unit in relation to their re</w:t>
      </w:r>
      <w:r w:rsidR="004E1B84">
        <w:rPr>
          <w:rFonts w:ascii="Lucida Fax" w:hAnsi="Lucida Fax"/>
          <w:sz w:val="24"/>
          <w:szCs w:val="24"/>
        </w:rPr>
        <w:t>sidence.</w:t>
      </w:r>
    </w:p>
    <w:p w:rsidR="004E1B84" w:rsidRPr="004E1B84" w:rsidRDefault="004E1B84" w:rsidP="004E1B84">
      <w:pPr>
        <w:pStyle w:val="ListParagraph"/>
        <w:rPr>
          <w:rFonts w:ascii="Lucida Fax" w:hAnsi="Lucida Fax"/>
          <w:sz w:val="24"/>
          <w:szCs w:val="24"/>
        </w:rPr>
      </w:pPr>
    </w:p>
    <w:p w:rsidR="004E1B84" w:rsidRPr="002E2B94" w:rsidRDefault="00F15F46" w:rsidP="004E1B84">
      <w:pPr>
        <w:pStyle w:val="ListParagraph"/>
        <w:numPr>
          <w:ilvl w:val="0"/>
          <w:numId w:val="1"/>
        </w:numPr>
        <w:spacing w:before="240"/>
        <w:ind w:left="270" w:right="-720" w:hanging="450"/>
        <w:rPr>
          <w:rFonts w:ascii="Lucida Fax" w:hAnsi="Lucida Fax"/>
          <w:sz w:val="24"/>
          <w:szCs w:val="24"/>
        </w:rPr>
      </w:pPr>
      <w:r w:rsidRPr="003B5233">
        <w:rPr>
          <w:rFonts w:ascii="Lucida Fax" w:hAnsi="Lucida Fax" w:cs="Arial"/>
          <w:sz w:val="24"/>
          <w:szCs w:val="24"/>
        </w:rPr>
        <w:t>Explain AD Program and provide AD with a copy of local</w:t>
      </w:r>
      <w:r w:rsidR="00783D53">
        <w:rPr>
          <w:rFonts w:ascii="Lucida Fax" w:hAnsi="Lucida Fax" w:cs="Arial"/>
          <w:sz w:val="24"/>
          <w:szCs w:val="24"/>
        </w:rPr>
        <w:t xml:space="preserve"> </w:t>
      </w:r>
      <w:r w:rsidRPr="003B5233">
        <w:rPr>
          <w:rFonts w:ascii="Lucida Fax" w:hAnsi="Lucida Fax" w:cs="Arial"/>
          <w:sz w:val="24"/>
          <w:szCs w:val="24"/>
        </w:rPr>
        <w:t xml:space="preserve">SOP </w:t>
      </w:r>
      <w:r w:rsidR="00783D53">
        <w:rPr>
          <w:rFonts w:ascii="Lucida Fax" w:hAnsi="Lucida Fax" w:cs="Arial"/>
          <w:sz w:val="24"/>
          <w:szCs w:val="24"/>
        </w:rPr>
        <w:t>and national policy chapter 10 from Incident Business Management Handbook</w:t>
      </w:r>
    </w:p>
    <w:p w:rsidR="004E1B84" w:rsidRPr="004E1B84" w:rsidRDefault="004E1B84" w:rsidP="004E1B84">
      <w:pPr>
        <w:pStyle w:val="ListParagraph"/>
        <w:rPr>
          <w:rFonts w:ascii="Lucida Fax" w:hAnsi="Lucida Fax"/>
          <w:sz w:val="24"/>
          <w:szCs w:val="24"/>
        </w:rPr>
      </w:pPr>
    </w:p>
    <w:p w:rsidR="00F15F46" w:rsidRPr="004E1B84" w:rsidRDefault="00F15F46" w:rsidP="004E1B84">
      <w:pPr>
        <w:pStyle w:val="ListParagraph"/>
        <w:numPr>
          <w:ilvl w:val="0"/>
          <w:numId w:val="1"/>
        </w:numPr>
        <w:spacing w:before="240"/>
        <w:ind w:left="270" w:right="-720" w:hanging="450"/>
        <w:rPr>
          <w:rFonts w:ascii="Lucida Fax" w:hAnsi="Lucida Fax"/>
          <w:sz w:val="24"/>
          <w:szCs w:val="24"/>
        </w:rPr>
      </w:pPr>
      <w:r w:rsidRPr="003B5233">
        <w:rPr>
          <w:rFonts w:ascii="Lucida Fax" w:hAnsi="Lucida Fax" w:cs="Arial"/>
          <w:sz w:val="24"/>
          <w:szCs w:val="24"/>
        </w:rPr>
        <w:t>Review annual requirements (annual refresher, IS-700/800, medical standards, pack test, defensive driving)</w:t>
      </w:r>
    </w:p>
    <w:p w:rsidR="004E1B84" w:rsidRPr="004E1B84" w:rsidRDefault="004E1B84" w:rsidP="004E1B84">
      <w:pPr>
        <w:pStyle w:val="ListParagraph"/>
        <w:rPr>
          <w:rFonts w:ascii="Lucida Fax" w:hAnsi="Lucida Fax"/>
          <w:sz w:val="24"/>
          <w:szCs w:val="24"/>
        </w:rPr>
      </w:pPr>
    </w:p>
    <w:p w:rsidR="008B48C1" w:rsidRDefault="008B48C1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B5233">
        <w:rPr>
          <w:rFonts w:ascii="Lucida Fax" w:hAnsi="Lucida Fax" w:cs="Arial"/>
          <w:sz w:val="24"/>
          <w:szCs w:val="24"/>
        </w:rPr>
        <w:t>If AD will be driving a government or rented vehicle, defensive driving is required every 3 years Have AD provide verification of state license affidavit from the DMV and complete drivers licensing paperwork (FS7100-184, Employee Driver History and OF-345)</w:t>
      </w:r>
      <w:r w:rsidR="00EF1EC9">
        <w:rPr>
          <w:rFonts w:ascii="Lucida Fax" w:hAnsi="Lucida Fax" w:cs="Arial"/>
          <w:sz w:val="24"/>
          <w:szCs w:val="24"/>
        </w:rPr>
        <w:t>.</w:t>
      </w:r>
      <w:r w:rsidRPr="003B5233">
        <w:rPr>
          <w:rFonts w:ascii="Lucida Fax" w:hAnsi="Lucida Fax" w:cs="Arial"/>
          <w:sz w:val="24"/>
          <w:szCs w:val="24"/>
        </w:rPr>
        <w:t xml:space="preserve"> </w:t>
      </w:r>
      <w:r w:rsidR="00783D53">
        <w:rPr>
          <w:rFonts w:ascii="Lucida Fax" w:hAnsi="Lucida Fax" w:cs="Arial"/>
          <w:sz w:val="24"/>
          <w:szCs w:val="24"/>
        </w:rPr>
        <w:t xml:space="preserve">Have AD sign the “AD Driver Operator and Hosting Agency </w:t>
      </w:r>
      <w:r w:rsidR="00B0378C">
        <w:rPr>
          <w:rFonts w:ascii="Lucida Fax" w:hAnsi="Lucida Fax" w:cs="Arial"/>
          <w:sz w:val="24"/>
          <w:szCs w:val="24"/>
        </w:rPr>
        <w:t>Responsibilities”</w:t>
      </w:r>
      <w:r w:rsidR="00783D53">
        <w:rPr>
          <w:rFonts w:ascii="Lucida Fax" w:hAnsi="Lucida Fax" w:cs="Arial"/>
          <w:sz w:val="24"/>
          <w:szCs w:val="24"/>
        </w:rPr>
        <w:t>.</w:t>
      </w:r>
      <w:r w:rsidR="00B0378C">
        <w:rPr>
          <w:rFonts w:ascii="Lucida Fax" w:hAnsi="Lucida Fax" w:cs="Arial"/>
          <w:sz w:val="24"/>
          <w:szCs w:val="24"/>
        </w:rPr>
        <w:t xml:space="preserve"> </w:t>
      </w:r>
      <w:r w:rsidRPr="003B5233">
        <w:rPr>
          <w:rFonts w:ascii="Lucida Fax" w:hAnsi="Lucida Fax" w:cs="Arial"/>
          <w:sz w:val="24"/>
          <w:szCs w:val="24"/>
        </w:rPr>
        <w:t>Depending on forest policy</w:t>
      </w:r>
      <w:r w:rsidR="00EF1EC9">
        <w:rPr>
          <w:rFonts w:ascii="Lucida Fax" w:hAnsi="Lucida Fax" w:cs="Arial"/>
          <w:sz w:val="24"/>
          <w:szCs w:val="24"/>
        </w:rPr>
        <w:t>,</w:t>
      </w:r>
      <w:r w:rsidRPr="003B5233">
        <w:rPr>
          <w:rFonts w:ascii="Lucida Fax" w:hAnsi="Lucida Fax" w:cs="Arial"/>
          <w:sz w:val="24"/>
          <w:szCs w:val="24"/>
        </w:rPr>
        <w:t xml:space="preserve"> hiring official may be responsible for </w:t>
      </w:r>
      <w:r w:rsidR="00B0378C" w:rsidRPr="003B5233">
        <w:rPr>
          <w:rFonts w:ascii="Lucida Fax" w:hAnsi="Lucida Fax" w:cs="Arial"/>
          <w:sz w:val="24"/>
          <w:szCs w:val="24"/>
        </w:rPr>
        <w:t>issuing an</w:t>
      </w:r>
      <w:r w:rsidRPr="003B5233">
        <w:rPr>
          <w:rFonts w:ascii="Lucida Fax" w:hAnsi="Lucida Fax" w:cs="Arial"/>
          <w:sz w:val="24"/>
          <w:szCs w:val="24"/>
        </w:rPr>
        <w:t xml:space="preserve"> “AD Drivin</w:t>
      </w:r>
      <w:r w:rsidR="00B0378C">
        <w:rPr>
          <w:rFonts w:ascii="Lucida Fax" w:hAnsi="Lucida Fax" w:cs="Arial"/>
          <w:sz w:val="24"/>
          <w:szCs w:val="24"/>
        </w:rPr>
        <w:t>g Letter” in lieu of the SF-346 signed by appropriate signing official.</w:t>
      </w:r>
    </w:p>
    <w:p w:rsidR="004E1B84" w:rsidRPr="004E1B84" w:rsidRDefault="004E1B84" w:rsidP="004E1B84">
      <w:pPr>
        <w:pStyle w:val="ListParagraph"/>
        <w:rPr>
          <w:rFonts w:ascii="Lucida Fax" w:hAnsi="Lucida Fax" w:cs="Arial"/>
          <w:sz w:val="24"/>
          <w:szCs w:val="24"/>
        </w:rPr>
      </w:pPr>
    </w:p>
    <w:p w:rsidR="004E1B84" w:rsidRDefault="00FD46CC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B5233">
        <w:rPr>
          <w:rFonts w:ascii="Lucida Fax" w:hAnsi="Lucida Fax" w:cs="Arial"/>
          <w:sz w:val="24"/>
          <w:szCs w:val="24"/>
        </w:rPr>
        <w:t>Contact Hosting Agency Forest Fleet Management to request Forest Service WEX Fleet Credit Card Driver Personal Identification Number (Pin) not all forests will have the same policy.</w:t>
      </w:r>
      <w:r w:rsidR="007F5C23" w:rsidRPr="003B5233">
        <w:rPr>
          <w:rFonts w:ascii="Lucida Fax" w:hAnsi="Lucida Fax" w:cs="Arial"/>
          <w:sz w:val="24"/>
          <w:szCs w:val="24"/>
        </w:rPr>
        <w:t xml:space="preserve"> So</w:t>
      </w:r>
      <w:r w:rsidRPr="003B5233">
        <w:rPr>
          <w:rFonts w:ascii="Lucida Fax" w:hAnsi="Lucida Fax" w:cs="Arial"/>
          <w:sz w:val="24"/>
          <w:szCs w:val="24"/>
        </w:rPr>
        <w:t>me</w:t>
      </w:r>
      <w:r w:rsidR="007F5C23" w:rsidRPr="003B5233">
        <w:rPr>
          <w:rFonts w:ascii="Lucida Fax" w:hAnsi="Lucida Fax" w:cs="Arial"/>
          <w:sz w:val="24"/>
          <w:szCs w:val="24"/>
        </w:rPr>
        <w:t xml:space="preserve"> forests</w:t>
      </w:r>
      <w:r w:rsidRPr="003B5233">
        <w:rPr>
          <w:rFonts w:ascii="Lucida Fax" w:hAnsi="Lucida Fax" w:cs="Arial"/>
          <w:sz w:val="24"/>
          <w:szCs w:val="24"/>
        </w:rPr>
        <w:t xml:space="preserve"> may elect not to issue WEX pin to ADs.</w:t>
      </w:r>
    </w:p>
    <w:p w:rsidR="004E1B84" w:rsidRPr="004E1B84" w:rsidRDefault="004E1B84" w:rsidP="004E1B84">
      <w:pPr>
        <w:pStyle w:val="ListParagraph"/>
        <w:rPr>
          <w:rFonts w:ascii="Lucida Fax" w:hAnsi="Lucida Fax" w:cs="Arial"/>
          <w:sz w:val="24"/>
          <w:szCs w:val="24"/>
        </w:rPr>
      </w:pPr>
    </w:p>
    <w:p w:rsidR="009329C8" w:rsidRPr="003B5233" w:rsidRDefault="009329C8" w:rsidP="0032634F">
      <w:pPr>
        <w:pStyle w:val="ListParagraph"/>
        <w:numPr>
          <w:ilvl w:val="0"/>
          <w:numId w:val="1"/>
        </w:numPr>
        <w:ind w:left="270" w:hanging="450"/>
        <w:rPr>
          <w:rFonts w:ascii="Lucida Fax" w:hAnsi="Lucida Fax" w:cs="Arial"/>
          <w:sz w:val="24"/>
          <w:szCs w:val="24"/>
        </w:rPr>
      </w:pPr>
      <w:r w:rsidRPr="003B5233">
        <w:rPr>
          <w:rFonts w:ascii="Lucida Fax" w:hAnsi="Lucida Fax" w:cs="Arial"/>
          <w:sz w:val="24"/>
          <w:szCs w:val="24"/>
        </w:rPr>
        <w:t>Complete hiring paperwork (prior to red card if training is needed) by following the</w:t>
      </w:r>
      <w:r w:rsidR="004D6E98" w:rsidRPr="003B5233">
        <w:rPr>
          <w:rFonts w:ascii="Lucida Fax" w:hAnsi="Lucida Fax" w:cs="Arial"/>
          <w:sz w:val="24"/>
          <w:szCs w:val="24"/>
        </w:rPr>
        <w:t xml:space="preserve"> local</w:t>
      </w:r>
      <w:r w:rsidRPr="003B5233">
        <w:rPr>
          <w:rFonts w:ascii="Lucida Fax" w:hAnsi="Lucida Fax" w:cs="Arial"/>
          <w:sz w:val="24"/>
          <w:szCs w:val="24"/>
        </w:rPr>
        <w:t xml:space="preserve"> “Casual Hire and Payment Process” and establish a travel profile and an open-authorization</w:t>
      </w:r>
      <w:r w:rsidR="007F5C23" w:rsidRPr="003B5233">
        <w:rPr>
          <w:rFonts w:ascii="Lucida Fax" w:hAnsi="Lucida Fax" w:cs="Arial"/>
          <w:sz w:val="24"/>
          <w:szCs w:val="24"/>
        </w:rPr>
        <w:t>.</w:t>
      </w:r>
      <w:r w:rsidR="007F5C23" w:rsidRPr="003B5233">
        <w:rPr>
          <w:rFonts w:ascii="Lucida Fax" w:hAnsi="Lucida Fax"/>
          <w:sz w:val="24"/>
          <w:szCs w:val="24"/>
        </w:rPr>
        <w:t xml:space="preserve"> Ensure all required paperwork is reviewed, completed and verified.</w:t>
      </w:r>
    </w:p>
    <w:p w:rsidR="004E1B84" w:rsidRPr="004E1B84" w:rsidRDefault="007F5C23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B5233">
        <w:rPr>
          <w:rFonts w:ascii="Lucida Fax" w:hAnsi="Lucida Fax"/>
          <w:sz w:val="24"/>
          <w:szCs w:val="24"/>
        </w:rPr>
        <w:lastRenderedPageBreak/>
        <w:t>Send appropriate information to Albuquerque Service Center-Incident Finance</w:t>
      </w:r>
    </w:p>
    <w:p w:rsidR="004E1B84" w:rsidRPr="004E1B84" w:rsidRDefault="004E1B84" w:rsidP="004E1B84">
      <w:pPr>
        <w:pStyle w:val="ListParagraph"/>
        <w:spacing w:before="240"/>
        <w:ind w:left="270"/>
        <w:rPr>
          <w:rFonts w:ascii="Lucida Fax" w:hAnsi="Lucida Fax" w:cs="Arial"/>
          <w:sz w:val="24"/>
          <w:szCs w:val="24"/>
        </w:rPr>
      </w:pPr>
    </w:p>
    <w:p w:rsidR="0032634F" w:rsidRDefault="007F5C23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B5233">
        <w:rPr>
          <w:rFonts w:ascii="Lucida Fax" w:hAnsi="Lucida Fax" w:cs="Arial"/>
          <w:sz w:val="24"/>
          <w:szCs w:val="24"/>
        </w:rPr>
        <w:t>If position requesting is an exemption position, work with Fire Program Specialist for justification</w:t>
      </w:r>
      <w:r w:rsidR="00F4788C">
        <w:rPr>
          <w:rFonts w:ascii="Lucida Fax" w:hAnsi="Lucida Fax" w:cs="Arial"/>
          <w:sz w:val="24"/>
          <w:szCs w:val="24"/>
        </w:rPr>
        <w:t>. This justification and request must be then forwarded to the Regional Incident Business Specialist for approval.</w:t>
      </w:r>
    </w:p>
    <w:p w:rsidR="004E1B84" w:rsidRPr="004E1B84" w:rsidRDefault="004E1B84" w:rsidP="004E1B84">
      <w:pPr>
        <w:pStyle w:val="ListParagraph"/>
        <w:rPr>
          <w:rFonts w:ascii="Lucida Fax" w:hAnsi="Lucida Fax" w:cs="Arial"/>
          <w:sz w:val="24"/>
          <w:szCs w:val="24"/>
        </w:rPr>
      </w:pPr>
    </w:p>
    <w:p w:rsidR="00EF1EC9" w:rsidRDefault="003B5233" w:rsidP="00EF1EC9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2634F">
        <w:rPr>
          <w:rFonts w:ascii="Lucida Fax" w:hAnsi="Lucida Fax" w:cs="Arial"/>
          <w:sz w:val="24"/>
          <w:szCs w:val="24"/>
        </w:rPr>
        <w:t xml:space="preserve">If </w:t>
      </w:r>
      <w:r w:rsidR="007F5C23" w:rsidRPr="0032634F">
        <w:rPr>
          <w:rFonts w:ascii="Lucida Fax" w:hAnsi="Lucida Fax" w:cs="Arial"/>
          <w:sz w:val="24"/>
          <w:szCs w:val="24"/>
        </w:rPr>
        <w:t>training was completed, process OF-288 and travel voucher for AD, use national training job code</w:t>
      </w:r>
      <w:r w:rsidR="00EF1EC9">
        <w:rPr>
          <w:rFonts w:ascii="Lucida Fax" w:hAnsi="Lucida Fax" w:cs="Arial"/>
          <w:sz w:val="24"/>
          <w:szCs w:val="24"/>
        </w:rPr>
        <w:t>.</w:t>
      </w:r>
    </w:p>
    <w:p w:rsidR="0032634F" w:rsidRPr="00EF1EC9" w:rsidRDefault="00EF1EC9" w:rsidP="00EF1EC9">
      <w:pPr>
        <w:pStyle w:val="ListParagraph"/>
        <w:spacing w:before="240"/>
        <w:ind w:left="270"/>
        <w:rPr>
          <w:rFonts w:ascii="Lucida Fax" w:hAnsi="Lucida Fax" w:cs="Arial"/>
          <w:sz w:val="24"/>
          <w:szCs w:val="24"/>
        </w:rPr>
      </w:pPr>
      <w:r w:rsidRPr="00EF1EC9">
        <w:rPr>
          <w:rFonts w:ascii="Lucida Fax" w:hAnsi="Lucida Fax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2634F" w:rsidRPr="004E1B84" w:rsidRDefault="005808D7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2634F">
        <w:rPr>
          <w:rFonts w:ascii="Lucida Fax" w:hAnsi="Lucida Fax"/>
          <w:sz w:val="24"/>
          <w:szCs w:val="24"/>
        </w:rPr>
        <w:t>Monitor Casual Hire employee training hours.</w:t>
      </w:r>
    </w:p>
    <w:p w:rsidR="004E1B84" w:rsidRPr="004E1B84" w:rsidRDefault="004E1B84" w:rsidP="004E1B84">
      <w:pPr>
        <w:pStyle w:val="ListParagraph"/>
        <w:spacing w:before="240"/>
        <w:ind w:left="270"/>
        <w:rPr>
          <w:rFonts w:ascii="Lucida Fax" w:hAnsi="Lucida Fax" w:cs="Arial"/>
          <w:sz w:val="24"/>
          <w:szCs w:val="24"/>
        </w:rPr>
      </w:pPr>
    </w:p>
    <w:p w:rsidR="004E1B84" w:rsidRDefault="007F5C23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2634F">
        <w:rPr>
          <w:rFonts w:ascii="Lucida Fax" w:hAnsi="Lucida Fax" w:cs="Arial"/>
          <w:sz w:val="24"/>
          <w:szCs w:val="24"/>
        </w:rPr>
        <w:t>Upon dispatch to an incident, a “Single Resource Casual Hire Information Form” needs to be completed</w:t>
      </w:r>
      <w:r w:rsidR="00EF1EC9">
        <w:rPr>
          <w:rFonts w:ascii="Lucida Fax" w:hAnsi="Lucida Fax" w:cs="Arial"/>
          <w:sz w:val="24"/>
          <w:szCs w:val="24"/>
        </w:rPr>
        <w:t xml:space="preserve"> by the</w:t>
      </w:r>
      <w:r w:rsidRPr="0032634F">
        <w:rPr>
          <w:rFonts w:ascii="Lucida Fax" w:hAnsi="Lucida Fax" w:cs="Arial"/>
          <w:sz w:val="24"/>
          <w:szCs w:val="24"/>
        </w:rPr>
        <w:t xml:space="preserve"> Hiring Official. Each unit needs to determine who will complete the </w:t>
      </w:r>
      <w:proofErr w:type="gramStart"/>
      <w:r w:rsidRPr="0032634F">
        <w:rPr>
          <w:rFonts w:ascii="Lucida Fax" w:hAnsi="Lucida Fax" w:cs="Arial"/>
          <w:sz w:val="24"/>
          <w:szCs w:val="24"/>
        </w:rPr>
        <w:t>form,</w:t>
      </w:r>
      <w:proofErr w:type="gramEnd"/>
      <w:r w:rsidRPr="0032634F">
        <w:rPr>
          <w:rFonts w:ascii="Lucida Fax" w:hAnsi="Lucida Fax" w:cs="Arial"/>
          <w:sz w:val="24"/>
          <w:szCs w:val="24"/>
        </w:rPr>
        <w:t xml:space="preserve"> it must be signed by AD and Hiring Official. ASC no longer requires an original signature will accept copies</w:t>
      </w:r>
      <w:r w:rsidR="00F4788C">
        <w:rPr>
          <w:rFonts w:ascii="Lucida Fax" w:hAnsi="Lucida Fax" w:cs="Arial"/>
          <w:sz w:val="24"/>
          <w:szCs w:val="24"/>
        </w:rPr>
        <w:t>.</w:t>
      </w:r>
    </w:p>
    <w:p w:rsidR="004E1B84" w:rsidRPr="004E1B84" w:rsidRDefault="004E1B84" w:rsidP="004E1B84">
      <w:pPr>
        <w:pStyle w:val="ListParagraph"/>
        <w:rPr>
          <w:rFonts w:ascii="Lucida Fax" w:hAnsi="Lucida Fax" w:cs="Arial"/>
          <w:sz w:val="24"/>
          <w:szCs w:val="24"/>
        </w:rPr>
      </w:pPr>
    </w:p>
    <w:p w:rsidR="0032634F" w:rsidRDefault="002315AD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2634F">
        <w:rPr>
          <w:rFonts w:ascii="Lucida Fax" w:hAnsi="Lucida Fax" w:cs="Arial"/>
          <w:sz w:val="24"/>
          <w:szCs w:val="24"/>
        </w:rPr>
        <w:t xml:space="preserve">Original or a </w:t>
      </w:r>
      <w:r w:rsidR="00F4788C" w:rsidRPr="0032634F">
        <w:rPr>
          <w:rFonts w:ascii="Lucida Fax" w:hAnsi="Lucida Fax" w:cs="Arial"/>
          <w:sz w:val="24"/>
          <w:szCs w:val="24"/>
        </w:rPr>
        <w:t>copy of</w:t>
      </w:r>
      <w:r w:rsidRPr="0032634F">
        <w:rPr>
          <w:rFonts w:ascii="Lucida Fax" w:hAnsi="Lucida Fax" w:cs="Arial"/>
          <w:sz w:val="24"/>
          <w:szCs w:val="24"/>
        </w:rPr>
        <w:t xml:space="preserve"> the </w:t>
      </w:r>
      <w:r w:rsidR="00F4788C">
        <w:rPr>
          <w:rFonts w:ascii="Lucida Fax" w:hAnsi="Lucida Fax" w:cs="Arial"/>
          <w:sz w:val="24"/>
          <w:szCs w:val="24"/>
        </w:rPr>
        <w:t xml:space="preserve">casual hire </w:t>
      </w:r>
      <w:r w:rsidRPr="0032634F">
        <w:rPr>
          <w:rFonts w:ascii="Lucida Fax" w:hAnsi="Lucida Fax" w:cs="Arial"/>
          <w:sz w:val="24"/>
          <w:szCs w:val="24"/>
        </w:rPr>
        <w:t>form goes to ASC</w:t>
      </w:r>
      <w:r w:rsidR="00B0378C">
        <w:rPr>
          <w:rFonts w:ascii="Lucida Fax" w:hAnsi="Lucida Fax" w:cs="Arial"/>
          <w:sz w:val="24"/>
          <w:szCs w:val="24"/>
        </w:rPr>
        <w:t xml:space="preserve"> with the OF-288</w:t>
      </w:r>
      <w:r w:rsidRPr="0032634F">
        <w:rPr>
          <w:rFonts w:ascii="Lucida Fax" w:hAnsi="Lucida Fax" w:cs="Arial"/>
          <w:sz w:val="24"/>
          <w:szCs w:val="24"/>
        </w:rPr>
        <w:t>, a copy with AD, and a copy for the financial file. When completing the form, ensure AD class and rate are appropriate for position</w:t>
      </w:r>
    </w:p>
    <w:p w:rsidR="004E1B84" w:rsidRPr="004E1B84" w:rsidRDefault="004E1B84" w:rsidP="004E1B84">
      <w:pPr>
        <w:pStyle w:val="ListParagraph"/>
        <w:rPr>
          <w:rFonts w:ascii="Lucida Fax" w:hAnsi="Lucida Fax" w:cs="Arial"/>
          <w:sz w:val="24"/>
          <w:szCs w:val="24"/>
        </w:rPr>
      </w:pPr>
    </w:p>
    <w:p w:rsidR="0032634F" w:rsidRDefault="002315AD" w:rsidP="004E1B84">
      <w:pPr>
        <w:pStyle w:val="ListParagraph"/>
        <w:numPr>
          <w:ilvl w:val="0"/>
          <w:numId w:val="1"/>
        </w:numPr>
        <w:spacing w:before="240"/>
        <w:ind w:left="270" w:hanging="450"/>
        <w:rPr>
          <w:rFonts w:ascii="Lucida Fax" w:hAnsi="Lucida Fax" w:cs="Arial"/>
          <w:sz w:val="24"/>
          <w:szCs w:val="24"/>
        </w:rPr>
      </w:pPr>
      <w:r w:rsidRPr="0032634F">
        <w:rPr>
          <w:rFonts w:ascii="Lucida Fax" w:hAnsi="Lucida Fax" w:cs="Arial"/>
          <w:sz w:val="24"/>
          <w:szCs w:val="24"/>
        </w:rPr>
        <w:t>Complete trip-by-trip travel authorization for AD if necessary.</w:t>
      </w:r>
    </w:p>
    <w:p w:rsidR="004E1B84" w:rsidRPr="004E1B84" w:rsidRDefault="004E1B84" w:rsidP="004E1B84">
      <w:pPr>
        <w:pStyle w:val="ListParagraph"/>
        <w:rPr>
          <w:rFonts w:ascii="Lucida Fax" w:hAnsi="Lucida Fax" w:cs="Arial"/>
          <w:sz w:val="24"/>
          <w:szCs w:val="24"/>
        </w:rPr>
      </w:pPr>
    </w:p>
    <w:p w:rsidR="0032634F" w:rsidRDefault="002315AD" w:rsidP="0032634F">
      <w:pPr>
        <w:pStyle w:val="ListParagraph"/>
        <w:numPr>
          <w:ilvl w:val="0"/>
          <w:numId w:val="1"/>
        </w:numPr>
        <w:ind w:left="270" w:hanging="450"/>
        <w:rPr>
          <w:rFonts w:ascii="Lucida Fax" w:hAnsi="Lucida Fax" w:cs="Arial"/>
          <w:sz w:val="24"/>
          <w:szCs w:val="24"/>
        </w:rPr>
      </w:pPr>
      <w:r w:rsidRPr="0032634F">
        <w:rPr>
          <w:rFonts w:ascii="Lucida Fax" w:hAnsi="Lucida Fax" w:cs="Arial"/>
          <w:sz w:val="24"/>
          <w:szCs w:val="24"/>
        </w:rPr>
        <w:t xml:space="preserve">Upon ADs return to the home unit, make copy of </w:t>
      </w:r>
      <w:r w:rsidR="00EF1EC9">
        <w:rPr>
          <w:rFonts w:ascii="Lucida Fax" w:hAnsi="Lucida Fax" w:cs="Arial"/>
          <w:sz w:val="24"/>
          <w:szCs w:val="24"/>
        </w:rPr>
        <w:t xml:space="preserve">OF-288 </w:t>
      </w:r>
      <w:r w:rsidRPr="0032634F">
        <w:rPr>
          <w:rFonts w:ascii="Lucida Fax" w:hAnsi="Lucida Fax" w:cs="Arial"/>
          <w:sz w:val="24"/>
          <w:szCs w:val="24"/>
        </w:rPr>
        <w:t>for records (if not sent in by the Incident follow “Incident FSC or Hiring Unit Approving Official” section of the “Casual Hire and Payment Process”)</w:t>
      </w:r>
    </w:p>
    <w:p w:rsidR="004E1B84" w:rsidRPr="004E1B84" w:rsidRDefault="004E1B84" w:rsidP="004E1B84">
      <w:pPr>
        <w:pStyle w:val="ListParagraph"/>
        <w:rPr>
          <w:rFonts w:ascii="Lucida Fax" w:hAnsi="Lucida Fax" w:cs="Arial"/>
          <w:sz w:val="24"/>
          <w:szCs w:val="24"/>
        </w:rPr>
      </w:pPr>
    </w:p>
    <w:p w:rsidR="002315AD" w:rsidRPr="0032634F" w:rsidRDefault="002315AD" w:rsidP="0032634F">
      <w:pPr>
        <w:pStyle w:val="ListParagraph"/>
        <w:numPr>
          <w:ilvl w:val="0"/>
          <w:numId w:val="1"/>
        </w:numPr>
        <w:ind w:left="270" w:hanging="450"/>
        <w:rPr>
          <w:rFonts w:ascii="Lucida Fax" w:hAnsi="Lucida Fax" w:cs="Arial"/>
          <w:sz w:val="24"/>
          <w:szCs w:val="24"/>
        </w:rPr>
      </w:pPr>
      <w:r w:rsidRPr="0032634F">
        <w:rPr>
          <w:rFonts w:ascii="Lucida Fax" w:hAnsi="Lucida Fax" w:cs="Arial"/>
          <w:sz w:val="24"/>
          <w:szCs w:val="24"/>
        </w:rPr>
        <w:t>Process travel reimbursement on supplemental OF-288 or through FS travel program (depending on reimbursements)</w:t>
      </w:r>
    </w:p>
    <w:p w:rsidR="007F5C23" w:rsidRDefault="007F5C23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Default="00C30470" w:rsidP="007F5C23">
      <w:pPr>
        <w:rPr>
          <w:rFonts w:ascii="Arial" w:hAnsi="Arial" w:cs="Arial"/>
          <w:sz w:val="8"/>
          <w:szCs w:val="8"/>
        </w:rPr>
      </w:pPr>
    </w:p>
    <w:p w:rsidR="00C30470" w:rsidRPr="00820E73" w:rsidRDefault="00C30470" w:rsidP="007F5C23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B665ED" w:rsidRPr="00B665ED" w:rsidRDefault="00B665ED" w:rsidP="00207F46">
      <w:pPr>
        <w:spacing w:after="0" w:line="240" w:lineRule="auto"/>
        <w:rPr>
          <w:rFonts w:ascii="Lucida Fax" w:hAnsi="Lucida Fax"/>
          <w:b/>
          <w:sz w:val="18"/>
          <w:szCs w:val="18"/>
        </w:rPr>
      </w:pPr>
      <w:r w:rsidRPr="00B665ED">
        <w:rPr>
          <w:rFonts w:ascii="Lucida Fax" w:hAnsi="Lucida Fax"/>
          <w:b/>
          <w:sz w:val="18"/>
          <w:szCs w:val="18"/>
        </w:rPr>
        <w:t>Attachments:</w:t>
      </w:r>
    </w:p>
    <w:p w:rsidR="00B665ED" w:rsidRPr="00B665ED" w:rsidRDefault="00B665ED" w:rsidP="00207F46">
      <w:pPr>
        <w:spacing w:after="0" w:line="240" w:lineRule="auto"/>
        <w:rPr>
          <w:rFonts w:ascii="Lucida Fax" w:hAnsi="Lucida Fax"/>
          <w:sz w:val="18"/>
          <w:szCs w:val="18"/>
        </w:rPr>
      </w:pPr>
    </w:p>
    <w:p w:rsidR="00B665ED" w:rsidRDefault="00B665ED" w:rsidP="004E1B84">
      <w:pPr>
        <w:spacing w:after="0"/>
        <w:rPr>
          <w:rFonts w:ascii="Lucida Fax" w:hAnsi="Lucida Fax"/>
          <w:sz w:val="18"/>
          <w:szCs w:val="18"/>
        </w:rPr>
      </w:pPr>
      <w:r w:rsidRPr="00B665ED">
        <w:rPr>
          <w:rFonts w:ascii="Lucida Fax" w:hAnsi="Lucida Fax"/>
          <w:sz w:val="18"/>
          <w:szCs w:val="18"/>
        </w:rPr>
        <w:t>PNWCG letter dated 11/6/</w:t>
      </w:r>
      <w:r w:rsidR="00846AEB" w:rsidRPr="00B665ED">
        <w:rPr>
          <w:rFonts w:ascii="Lucida Fax" w:hAnsi="Lucida Fax"/>
          <w:sz w:val="18"/>
          <w:szCs w:val="18"/>
        </w:rPr>
        <w:t>14:</w:t>
      </w:r>
      <w:r w:rsidRPr="00B665ED">
        <w:rPr>
          <w:rFonts w:ascii="Lucida Fax" w:hAnsi="Lucida Fax"/>
          <w:sz w:val="18"/>
          <w:szCs w:val="18"/>
        </w:rPr>
        <w:t xml:space="preserve"> AD and Supplemental Fire Department Resources</w:t>
      </w:r>
    </w:p>
    <w:p w:rsidR="00B665ED" w:rsidRDefault="00B665ED" w:rsidP="004E1B84">
      <w:pPr>
        <w:spacing w:after="0"/>
        <w:rPr>
          <w:rFonts w:ascii="Lucida Fax" w:hAnsi="Lucida Fax"/>
          <w:sz w:val="18"/>
          <w:szCs w:val="18"/>
        </w:rPr>
      </w:pPr>
      <w:r w:rsidRPr="00B665ED">
        <w:rPr>
          <w:rFonts w:ascii="Lucida Fax" w:hAnsi="Lucida Fax"/>
          <w:sz w:val="18"/>
          <w:szCs w:val="18"/>
        </w:rPr>
        <w:t>Letter dated 2/28/</w:t>
      </w:r>
      <w:proofErr w:type="gramStart"/>
      <w:r w:rsidRPr="00B665ED">
        <w:rPr>
          <w:rFonts w:ascii="Lucida Fax" w:hAnsi="Lucida Fax"/>
          <w:sz w:val="18"/>
          <w:szCs w:val="18"/>
        </w:rPr>
        <w:t>14 :</w:t>
      </w:r>
      <w:proofErr w:type="gramEnd"/>
      <w:r w:rsidRPr="00B665ED">
        <w:rPr>
          <w:rFonts w:ascii="Lucida Fax" w:hAnsi="Lucida Fax"/>
          <w:sz w:val="18"/>
          <w:szCs w:val="18"/>
        </w:rPr>
        <w:t xml:space="preserve"> AD Hire and Hosting Agency Driver Operator Responsibilities</w:t>
      </w:r>
    </w:p>
    <w:p w:rsidR="00B665ED" w:rsidRPr="00B665ED" w:rsidRDefault="00B665ED" w:rsidP="004E1B84">
      <w:pPr>
        <w:spacing w:after="0"/>
        <w:rPr>
          <w:rFonts w:ascii="Lucida Fax" w:hAnsi="Lucida Fax"/>
          <w:sz w:val="18"/>
          <w:szCs w:val="18"/>
        </w:rPr>
      </w:pPr>
      <w:r w:rsidRPr="00B665ED">
        <w:rPr>
          <w:rFonts w:ascii="Lucida Fax" w:hAnsi="Lucida Fax"/>
          <w:sz w:val="18"/>
          <w:szCs w:val="18"/>
        </w:rPr>
        <w:t>Handout Employee Common Identifier (ECI) Procedures</w:t>
      </w:r>
    </w:p>
    <w:p w:rsidR="00B665ED" w:rsidRPr="00B665ED" w:rsidRDefault="00B665ED" w:rsidP="00207F46">
      <w:pPr>
        <w:spacing w:after="0" w:line="240" w:lineRule="auto"/>
        <w:rPr>
          <w:rFonts w:ascii="Lucida Fax" w:hAnsi="Lucida Fax"/>
          <w:b/>
          <w:sz w:val="18"/>
          <w:szCs w:val="18"/>
        </w:rPr>
      </w:pPr>
    </w:p>
    <w:p w:rsidR="00207F46" w:rsidRPr="00B665ED" w:rsidRDefault="00207F46" w:rsidP="00207F46">
      <w:pPr>
        <w:spacing w:after="0" w:line="240" w:lineRule="auto"/>
        <w:rPr>
          <w:rFonts w:ascii="Lucida Fax" w:hAnsi="Lucida Fax"/>
          <w:b/>
          <w:sz w:val="18"/>
          <w:szCs w:val="18"/>
        </w:rPr>
      </w:pPr>
      <w:r w:rsidRPr="00B665ED">
        <w:rPr>
          <w:rFonts w:ascii="Lucida Fax" w:hAnsi="Lucida Fax"/>
          <w:b/>
          <w:sz w:val="18"/>
          <w:szCs w:val="18"/>
        </w:rPr>
        <w:t>Reference Web Sites:</w:t>
      </w:r>
    </w:p>
    <w:p w:rsidR="00B665ED" w:rsidRPr="00B665ED" w:rsidRDefault="00B665ED" w:rsidP="00207F46">
      <w:pPr>
        <w:spacing w:after="0" w:line="240" w:lineRule="auto"/>
        <w:rPr>
          <w:rFonts w:ascii="Lucida Fax" w:hAnsi="Lucida Fax"/>
          <w:sz w:val="18"/>
          <w:szCs w:val="18"/>
        </w:rPr>
      </w:pPr>
    </w:p>
    <w:p w:rsidR="00207F46" w:rsidRPr="00B665ED" w:rsidRDefault="00207F46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  <w:r w:rsidRPr="00B665ED">
        <w:rPr>
          <w:rFonts w:ascii="Lucida Fax" w:hAnsi="Lucida Fax"/>
          <w:sz w:val="18"/>
          <w:szCs w:val="18"/>
        </w:rPr>
        <w:t>R6 Incident Business </w:t>
      </w:r>
      <w:r w:rsidRPr="00B665ED">
        <w:rPr>
          <w:rFonts w:ascii="Lucida Fax" w:hAnsi="Lucida Fax"/>
          <w:color w:val="1F497D"/>
          <w:sz w:val="18"/>
          <w:szCs w:val="18"/>
        </w:rPr>
        <w:tab/>
      </w:r>
      <w:r w:rsidRPr="00B665ED">
        <w:rPr>
          <w:rFonts w:ascii="Lucida Fax" w:hAnsi="Lucida Fax"/>
          <w:color w:val="1F497D"/>
          <w:sz w:val="18"/>
          <w:szCs w:val="18"/>
        </w:rPr>
        <w:tab/>
      </w:r>
    </w:p>
    <w:p w:rsidR="00207F46" w:rsidRPr="00B665ED" w:rsidRDefault="007B751E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  <w:hyperlink r:id="rId8" w:history="1">
        <w:r w:rsidR="00207F46" w:rsidRPr="00B665ED">
          <w:rPr>
            <w:rStyle w:val="Hyperlink"/>
            <w:rFonts w:ascii="Lucida Fax" w:hAnsi="Lucida Fax"/>
            <w:sz w:val="18"/>
            <w:szCs w:val="18"/>
          </w:rPr>
          <w:t>http://www.fs.fed.us/r6/fire/incident-business/</w:t>
        </w:r>
      </w:hyperlink>
    </w:p>
    <w:p w:rsidR="00207F46" w:rsidRPr="00B665ED" w:rsidRDefault="00207F46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</w:p>
    <w:p w:rsidR="00207F46" w:rsidRPr="00B665ED" w:rsidRDefault="00207F46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  <w:r w:rsidRPr="00B665ED">
        <w:rPr>
          <w:rFonts w:ascii="Lucida Fax" w:hAnsi="Lucida Fax"/>
          <w:sz w:val="18"/>
          <w:szCs w:val="18"/>
        </w:rPr>
        <w:t>WO Incident Business</w:t>
      </w:r>
      <w:r w:rsidRPr="00B665ED">
        <w:rPr>
          <w:rFonts w:ascii="Lucida Fax" w:hAnsi="Lucida Fax"/>
          <w:sz w:val="18"/>
          <w:szCs w:val="18"/>
        </w:rPr>
        <w:tab/>
      </w:r>
      <w:r w:rsidRPr="00B665ED">
        <w:rPr>
          <w:rFonts w:ascii="Lucida Fax" w:hAnsi="Lucida Fax"/>
          <w:color w:val="1F497D"/>
          <w:sz w:val="18"/>
          <w:szCs w:val="18"/>
        </w:rPr>
        <w:tab/>
        <w:t xml:space="preserve"> </w:t>
      </w:r>
    </w:p>
    <w:p w:rsidR="00207F46" w:rsidRPr="00B665ED" w:rsidRDefault="007B751E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  <w:hyperlink r:id="rId9" w:history="1">
        <w:r w:rsidR="00207F46" w:rsidRPr="00B665ED">
          <w:rPr>
            <w:rStyle w:val="Hyperlink"/>
            <w:rFonts w:ascii="Lucida Fax" w:hAnsi="Lucida Fax"/>
            <w:sz w:val="18"/>
            <w:szCs w:val="18"/>
          </w:rPr>
          <w:t>http://www.fs.fed.us/fire/ibp/</w:t>
        </w:r>
      </w:hyperlink>
    </w:p>
    <w:p w:rsidR="00207F46" w:rsidRPr="00B665ED" w:rsidRDefault="00207F46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</w:p>
    <w:p w:rsidR="00207F46" w:rsidRPr="00B665ED" w:rsidRDefault="00207F46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  <w:r w:rsidRPr="00B665ED">
        <w:rPr>
          <w:rFonts w:ascii="Lucida Fax" w:hAnsi="Lucida Fax"/>
          <w:sz w:val="18"/>
          <w:szCs w:val="18"/>
        </w:rPr>
        <w:t>DOI Casual Payment Center</w:t>
      </w:r>
      <w:r w:rsidRPr="00B665ED">
        <w:rPr>
          <w:rFonts w:ascii="Lucida Fax" w:hAnsi="Lucida Fax"/>
          <w:color w:val="1F497D"/>
          <w:sz w:val="18"/>
          <w:szCs w:val="18"/>
        </w:rPr>
        <w:tab/>
        <w:t xml:space="preserve"> </w:t>
      </w:r>
    </w:p>
    <w:p w:rsidR="00207F46" w:rsidRPr="00B665ED" w:rsidRDefault="007B751E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  <w:hyperlink r:id="rId10" w:history="1">
        <w:r w:rsidR="00207F46" w:rsidRPr="00B665ED">
          <w:rPr>
            <w:rStyle w:val="Hyperlink"/>
            <w:rFonts w:ascii="Lucida Fax" w:hAnsi="Lucida Fax"/>
            <w:sz w:val="18"/>
            <w:szCs w:val="18"/>
          </w:rPr>
          <w:t>http://www.nifc.gov/programs/programs_PaymentCenter.html</w:t>
        </w:r>
      </w:hyperlink>
    </w:p>
    <w:p w:rsidR="00207F46" w:rsidRPr="00B665ED" w:rsidRDefault="00207F46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</w:p>
    <w:p w:rsidR="00207F46" w:rsidRPr="00B665ED" w:rsidRDefault="00207F46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  <w:r w:rsidRPr="00B665ED">
        <w:rPr>
          <w:rFonts w:ascii="Lucida Fax" w:hAnsi="Lucida Fax"/>
          <w:sz w:val="18"/>
          <w:szCs w:val="18"/>
        </w:rPr>
        <w:t>FS ASC Casual Payments</w:t>
      </w:r>
      <w:r w:rsidRPr="00B665ED">
        <w:rPr>
          <w:rFonts w:ascii="Lucida Fax" w:hAnsi="Lucida Fax"/>
          <w:color w:val="1F497D"/>
          <w:sz w:val="18"/>
          <w:szCs w:val="18"/>
        </w:rPr>
        <w:tab/>
      </w:r>
      <w:r w:rsidRPr="00B665ED">
        <w:rPr>
          <w:rFonts w:ascii="Lucida Fax" w:hAnsi="Lucida Fax"/>
          <w:color w:val="1F497D"/>
          <w:sz w:val="18"/>
          <w:szCs w:val="18"/>
        </w:rPr>
        <w:tab/>
      </w:r>
    </w:p>
    <w:p w:rsidR="00207F46" w:rsidRPr="00B665ED" w:rsidRDefault="007B751E" w:rsidP="00207F46">
      <w:pPr>
        <w:spacing w:after="0" w:line="240" w:lineRule="auto"/>
        <w:rPr>
          <w:rFonts w:ascii="Lucida Fax" w:hAnsi="Lucida Fax"/>
          <w:color w:val="1F497D"/>
          <w:sz w:val="18"/>
          <w:szCs w:val="18"/>
        </w:rPr>
      </w:pPr>
      <w:hyperlink r:id="rId11" w:history="1">
        <w:r w:rsidR="00207F46" w:rsidRPr="00B665ED">
          <w:rPr>
            <w:rStyle w:val="Hyperlink"/>
            <w:rFonts w:ascii="Lucida Fax" w:hAnsi="Lucida Fax"/>
            <w:sz w:val="18"/>
            <w:szCs w:val="18"/>
          </w:rPr>
          <w:t>http://fsweb.asc.fs.fed.us/bfm/programs/financial-operations/incident-business/CasualPay.php</w:t>
        </w:r>
      </w:hyperlink>
    </w:p>
    <w:p w:rsidR="007F5C23" w:rsidRPr="00820E73" w:rsidRDefault="007F5C23" w:rsidP="007F5C23">
      <w:pPr>
        <w:rPr>
          <w:rFonts w:ascii="Arial" w:hAnsi="Arial" w:cs="Arial"/>
          <w:sz w:val="8"/>
          <w:szCs w:val="8"/>
        </w:rPr>
      </w:pPr>
    </w:p>
    <w:p w:rsidR="00846AEB" w:rsidRPr="00820E73" w:rsidRDefault="00846AEB" w:rsidP="008B48C1">
      <w:pPr>
        <w:rPr>
          <w:rFonts w:ascii="Arial" w:hAnsi="Arial" w:cs="Arial"/>
          <w:sz w:val="8"/>
          <w:szCs w:val="8"/>
        </w:rPr>
      </w:pPr>
    </w:p>
    <w:sectPr w:rsidR="00846AEB" w:rsidRPr="00820E73" w:rsidSect="004E1B84">
      <w:headerReference w:type="defaul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1E" w:rsidRDefault="007B751E" w:rsidP="004E1B84">
      <w:pPr>
        <w:spacing w:after="0" w:line="240" w:lineRule="auto"/>
      </w:pPr>
      <w:r>
        <w:separator/>
      </w:r>
    </w:p>
  </w:endnote>
  <w:endnote w:type="continuationSeparator" w:id="0">
    <w:p w:rsidR="007B751E" w:rsidRDefault="007B751E" w:rsidP="004E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1E" w:rsidRDefault="007B751E" w:rsidP="004E1B84">
      <w:pPr>
        <w:spacing w:after="0" w:line="240" w:lineRule="auto"/>
      </w:pPr>
      <w:r>
        <w:separator/>
      </w:r>
    </w:p>
  </w:footnote>
  <w:footnote w:type="continuationSeparator" w:id="0">
    <w:p w:rsidR="007B751E" w:rsidRDefault="007B751E" w:rsidP="004E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84" w:rsidRDefault="004E1B84">
    <w:pPr>
      <w:pStyle w:val="Header"/>
    </w:pPr>
    <w:r w:rsidRPr="004E1B84">
      <w:rPr>
        <w:noProof/>
      </w:rPr>
      <w:drawing>
        <wp:anchor distT="0" distB="0" distL="114300" distR="114300" simplePos="0" relativeHeight="251659264" behindDoc="0" locked="0" layoutInCell="1" allowOverlap="1" wp14:anchorId="7C308550" wp14:editId="6C773D1B">
          <wp:simplePos x="0" y="0"/>
          <wp:positionH relativeFrom="column">
            <wp:posOffset>469900</wp:posOffset>
          </wp:positionH>
          <wp:positionV relativeFrom="paragraph">
            <wp:posOffset>-279400</wp:posOffset>
          </wp:positionV>
          <wp:extent cx="5689600" cy="591544"/>
          <wp:effectExtent l="0" t="0" r="0" b="0"/>
          <wp:wrapNone/>
          <wp:docPr id="2" name="Picture 2" descr="http://viedevelo.files.wordpress.com/2010/07/dermandar-com_panor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viedevelo.files.wordpress.com/2010/07/dermandar-com_panoram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3"/>
                  <a:stretch/>
                </pic:blipFill>
                <pic:spPr bwMode="auto">
                  <a:xfrm>
                    <a:off x="0" y="0"/>
                    <a:ext cx="5680038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84">
      <w:rPr>
        <w:noProof/>
      </w:rPr>
      <w:drawing>
        <wp:anchor distT="0" distB="0" distL="114300" distR="114300" simplePos="0" relativeHeight="251660288" behindDoc="0" locked="0" layoutInCell="1" allowOverlap="1" wp14:anchorId="7033B53B" wp14:editId="0ABC7DBD">
          <wp:simplePos x="0" y="0"/>
          <wp:positionH relativeFrom="column">
            <wp:posOffset>-126365</wp:posOffset>
          </wp:positionH>
          <wp:positionV relativeFrom="paragraph">
            <wp:posOffset>-284480</wp:posOffset>
          </wp:positionV>
          <wp:extent cx="541020" cy="6013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 (b&amp;w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830"/>
    <w:multiLevelType w:val="hybridMultilevel"/>
    <w:tmpl w:val="2424FB5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539C57C4"/>
    <w:multiLevelType w:val="hybridMultilevel"/>
    <w:tmpl w:val="45A2E3B4"/>
    <w:lvl w:ilvl="0" w:tplc="501C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C2B47"/>
    <w:multiLevelType w:val="hybridMultilevel"/>
    <w:tmpl w:val="DE3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D9"/>
    <w:rsid w:val="00207F46"/>
    <w:rsid w:val="002315AD"/>
    <w:rsid w:val="00231B52"/>
    <w:rsid w:val="002E2B94"/>
    <w:rsid w:val="0032634F"/>
    <w:rsid w:val="003B5233"/>
    <w:rsid w:val="004D6E98"/>
    <w:rsid w:val="004E1B84"/>
    <w:rsid w:val="00536D24"/>
    <w:rsid w:val="005808D7"/>
    <w:rsid w:val="00783D53"/>
    <w:rsid w:val="007B751E"/>
    <w:rsid w:val="007E59D5"/>
    <w:rsid w:val="007F5C23"/>
    <w:rsid w:val="00846AEB"/>
    <w:rsid w:val="008B48C1"/>
    <w:rsid w:val="009329C8"/>
    <w:rsid w:val="00A54E9C"/>
    <w:rsid w:val="00B0378C"/>
    <w:rsid w:val="00B665ED"/>
    <w:rsid w:val="00BB4ABB"/>
    <w:rsid w:val="00C30470"/>
    <w:rsid w:val="00D539D9"/>
    <w:rsid w:val="00EF1EC9"/>
    <w:rsid w:val="00F15F46"/>
    <w:rsid w:val="00F4788C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D5"/>
    <w:pPr>
      <w:ind w:left="720"/>
      <w:contextualSpacing/>
    </w:pPr>
  </w:style>
  <w:style w:type="table" w:styleId="TableGrid">
    <w:name w:val="Table Grid"/>
    <w:basedOn w:val="TableNormal"/>
    <w:rsid w:val="008B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84"/>
  </w:style>
  <w:style w:type="paragraph" w:styleId="Footer">
    <w:name w:val="footer"/>
    <w:basedOn w:val="Normal"/>
    <w:link w:val="FooterChar"/>
    <w:uiPriority w:val="99"/>
    <w:unhideWhenUsed/>
    <w:rsid w:val="004E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D5"/>
    <w:pPr>
      <w:ind w:left="720"/>
      <w:contextualSpacing/>
    </w:pPr>
  </w:style>
  <w:style w:type="table" w:styleId="TableGrid">
    <w:name w:val="Table Grid"/>
    <w:basedOn w:val="TableNormal"/>
    <w:rsid w:val="008B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84"/>
  </w:style>
  <w:style w:type="paragraph" w:styleId="Footer">
    <w:name w:val="footer"/>
    <w:basedOn w:val="Normal"/>
    <w:link w:val="FooterChar"/>
    <w:uiPriority w:val="99"/>
    <w:unhideWhenUsed/>
    <w:rsid w:val="004E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ed.us/r6/fire/incident-busines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sweb.asc.fs.fed.us/bfm/programs/financial-operations/incident-business/CasualPay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fc.gov/programs/programs_PaymentCen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.fed.us/fire/ib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4</cp:revision>
  <cp:lastPrinted>2014-03-19T22:15:00Z</cp:lastPrinted>
  <dcterms:created xsi:type="dcterms:W3CDTF">2014-03-19T22:16:00Z</dcterms:created>
  <dcterms:modified xsi:type="dcterms:W3CDTF">2014-03-26T16:32:00Z</dcterms:modified>
</cp:coreProperties>
</file>