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16" w:rsidRDefault="00335D1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48"/>
        <w:gridCol w:w="2790"/>
        <w:gridCol w:w="1530"/>
        <w:gridCol w:w="3600"/>
      </w:tblGrid>
      <w:tr w:rsidR="00335D16" w:rsidTr="003849C1">
        <w:trPr>
          <w:trHeight w:hRule="exact" w:val="432"/>
        </w:trPr>
        <w:tc>
          <w:tcPr>
            <w:tcW w:w="1548" w:type="dxa"/>
          </w:tcPr>
          <w:p w:rsidR="00335D16" w:rsidRDefault="00335D16">
            <w:pPr>
              <w:jc w:val="right"/>
              <w:rPr>
                <w:rFonts w:ascii="Calibri" w:hAnsi="Calibri"/>
                <w:sz w:val="20"/>
                <w:szCs w:val="20"/>
              </w:rPr>
            </w:pPr>
            <w:r>
              <w:rPr>
                <w:rFonts w:ascii="Calibri" w:hAnsi="Calibri"/>
                <w:sz w:val="20"/>
                <w:szCs w:val="20"/>
              </w:rPr>
              <w:t>Submitter:</w:t>
            </w:r>
          </w:p>
        </w:tc>
        <w:tc>
          <w:tcPr>
            <w:tcW w:w="2790" w:type="dxa"/>
          </w:tcPr>
          <w:p w:rsidR="00335D16" w:rsidRDefault="00910408" w:rsidP="00BD62BA">
            <w:pPr>
              <w:rPr>
                <w:rFonts w:ascii="Century Gothic" w:hAnsi="Century Gothic"/>
                <w:sz w:val="20"/>
                <w:szCs w:val="20"/>
              </w:rPr>
            </w:pPr>
            <w:r>
              <w:rPr>
                <w:rFonts w:ascii="Century Gothic" w:hAnsi="Century Gothic"/>
                <w:sz w:val="20"/>
                <w:szCs w:val="20"/>
              </w:rPr>
              <w:fldChar w:fldCharType="begin">
                <w:ffData>
                  <w:name w:val="Text12"/>
                  <w:enabled/>
                  <w:calcOnExit w:val="0"/>
                  <w:textInput/>
                </w:ffData>
              </w:fldChar>
            </w:r>
            <w:bookmarkStart w:id="0" w:name="Text12"/>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BD62BA">
              <w:rPr>
                <w:rFonts w:ascii="Century Gothic" w:hAnsi="Century Gothic"/>
                <w:noProof/>
                <w:sz w:val="20"/>
                <w:szCs w:val="20"/>
              </w:rPr>
              <w:t>Amy Lancaster</w:t>
            </w:r>
            <w:r>
              <w:rPr>
                <w:rFonts w:ascii="Century Gothic" w:hAnsi="Century Gothic"/>
                <w:sz w:val="20"/>
                <w:szCs w:val="20"/>
              </w:rPr>
              <w:fldChar w:fldCharType="end"/>
            </w:r>
            <w:bookmarkEnd w:id="0"/>
          </w:p>
        </w:tc>
        <w:tc>
          <w:tcPr>
            <w:tcW w:w="1530" w:type="dxa"/>
          </w:tcPr>
          <w:p w:rsidR="00335D16" w:rsidRDefault="00335D16">
            <w:pPr>
              <w:jc w:val="right"/>
              <w:rPr>
                <w:rFonts w:ascii="Calibri" w:hAnsi="Calibri"/>
                <w:sz w:val="20"/>
                <w:szCs w:val="20"/>
              </w:rPr>
            </w:pPr>
            <w:r>
              <w:rPr>
                <w:rFonts w:ascii="Calibri" w:hAnsi="Calibri"/>
                <w:sz w:val="20"/>
                <w:szCs w:val="20"/>
              </w:rPr>
              <w:t>Date</w:t>
            </w:r>
          </w:p>
        </w:tc>
        <w:bookmarkStart w:id="1" w:name="Text3"/>
        <w:tc>
          <w:tcPr>
            <w:tcW w:w="3600" w:type="dxa"/>
          </w:tcPr>
          <w:p w:rsidR="00335D16" w:rsidRDefault="00910408" w:rsidP="00BD62BA">
            <w:pPr>
              <w:rPr>
                <w:rFonts w:ascii="Century Gothic" w:hAnsi="Century Gothic"/>
                <w:sz w:val="20"/>
                <w:szCs w:val="20"/>
              </w:rPr>
            </w:pPr>
            <w:r>
              <w:rPr>
                <w:rFonts w:ascii="Century Gothic" w:hAnsi="Century Gothic"/>
                <w:sz w:val="20"/>
                <w:szCs w:val="20"/>
              </w:rPr>
              <w:fldChar w:fldCharType="begin">
                <w:ffData>
                  <w:name w:val="Text3"/>
                  <w:enabled/>
                  <w:calcOnExit w:val="0"/>
                  <w:textInput>
                    <w:type w:val="date"/>
                  </w:textInput>
                </w:ffData>
              </w:fldChar>
            </w:r>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BD62BA">
              <w:rPr>
                <w:rFonts w:ascii="Century Gothic" w:hAnsi="Century Gothic"/>
                <w:noProof/>
                <w:sz w:val="20"/>
                <w:szCs w:val="20"/>
              </w:rPr>
              <w:t>10/27/09</w:t>
            </w:r>
            <w:r>
              <w:rPr>
                <w:rFonts w:ascii="Century Gothic" w:hAnsi="Century Gothic"/>
                <w:sz w:val="20"/>
                <w:szCs w:val="20"/>
              </w:rPr>
              <w:fldChar w:fldCharType="end"/>
            </w:r>
            <w:bookmarkEnd w:id="1"/>
          </w:p>
        </w:tc>
      </w:tr>
      <w:tr w:rsidR="00335D16" w:rsidTr="003849C1">
        <w:trPr>
          <w:trHeight w:hRule="exact" w:val="568"/>
        </w:trPr>
        <w:tc>
          <w:tcPr>
            <w:tcW w:w="1548" w:type="dxa"/>
          </w:tcPr>
          <w:p w:rsidR="00335D16" w:rsidRDefault="00335D16">
            <w:pPr>
              <w:jc w:val="right"/>
              <w:rPr>
                <w:rFonts w:ascii="Calibri" w:hAnsi="Calibri"/>
                <w:sz w:val="20"/>
                <w:szCs w:val="20"/>
              </w:rPr>
            </w:pPr>
            <w:r>
              <w:rPr>
                <w:rFonts w:ascii="Calibri" w:hAnsi="Calibri"/>
                <w:sz w:val="20"/>
                <w:szCs w:val="20"/>
              </w:rPr>
              <w:t>Phone Number:</w:t>
            </w:r>
          </w:p>
        </w:tc>
        <w:bookmarkStart w:id="2" w:name="Text2"/>
        <w:tc>
          <w:tcPr>
            <w:tcW w:w="2790" w:type="dxa"/>
          </w:tcPr>
          <w:p w:rsidR="00335D16" w:rsidRDefault="00910408" w:rsidP="00BD62BA">
            <w:pPr>
              <w:rPr>
                <w:rFonts w:ascii="Century Gothic" w:hAnsi="Century Gothic"/>
                <w:sz w:val="20"/>
                <w:szCs w:val="20"/>
              </w:rPr>
            </w:pPr>
            <w:r>
              <w:rPr>
                <w:rFonts w:ascii="Century Gothic" w:hAnsi="Century Gothic"/>
                <w:sz w:val="20"/>
                <w:szCs w:val="20"/>
              </w:rPr>
              <w:fldChar w:fldCharType="begin">
                <w:ffData>
                  <w:name w:val="Text2"/>
                  <w:enabled/>
                  <w:calcOnExit w:val="0"/>
                  <w:textInput>
                    <w:type w:val="number"/>
                  </w:textInput>
                </w:ffData>
              </w:fldChar>
            </w:r>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BD62BA">
              <w:rPr>
                <w:rFonts w:ascii="Cambria Math" w:hAnsi="Cambria Math" w:cs="Cambria Math"/>
                <w:sz w:val="20"/>
                <w:szCs w:val="20"/>
              </w:rPr>
              <w:t> </w:t>
            </w:r>
            <w:r w:rsidR="00BD62BA">
              <w:rPr>
                <w:rFonts w:ascii="Cambria Math" w:hAnsi="Cambria Math" w:cs="Cambria Math"/>
                <w:sz w:val="20"/>
                <w:szCs w:val="20"/>
              </w:rPr>
              <w:t> </w:t>
            </w:r>
            <w:r w:rsidR="00BD62BA">
              <w:rPr>
                <w:rFonts w:ascii="Cambria Math" w:hAnsi="Cambria Math" w:cs="Cambria Math"/>
                <w:sz w:val="20"/>
                <w:szCs w:val="20"/>
              </w:rPr>
              <w:t> </w:t>
            </w:r>
            <w:r w:rsidR="00BD62BA">
              <w:rPr>
                <w:rFonts w:ascii="Cambria Math" w:hAnsi="Cambria Math" w:cs="Cambria Math"/>
                <w:sz w:val="20"/>
                <w:szCs w:val="20"/>
              </w:rPr>
              <w:t> </w:t>
            </w:r>
            <w:r w:rsidR="00BD62BA">
              <w:rPr>
                <w:rFonts w:ascii="Cambria Math" w:hAnsi="Cambria Math" w:cs="Cambria Math"/>
                <w:sz w:val="20"/>
                <w:szCs w:val="20"/>
              </w:rPr>
              <w:t> </w:t>
            </w:r>
            <w:r>
              <w:rPr>
                <w:rFonts w:ascii="Century Gothic" w:hAnsi="Century Gothic"/>
                <w:sz w:val="20"/>
                <w:szCs w:val="20"/>
              </w:rPr>
              <w:fldChar w:fldCharType="end"/>
            </w:r>
            <w:bookmarkEnd w:id="2"/>
          </w:p>
        </w:tc>
        <w:tc>
          <w:tcPr>
            <w:tcW w:w="1530" w:type="dxa"/>
          </w:tcPr>
          <w:p w:rsidR="00335D16" w:rsidRDefault="00335D16">
            <w:pPr>
              <w:jc w:val="right"/>
              <w:rPr>
                <w:rFonts w:ascii="Calibri" w:hAnsi="Calibri"/>
                <w:sz w:val="20"/>
                <w:szCs w:val="20"/>
              </w:rPr>
            </w:pPr>
            <w:r>
              <w:rPr>
                <w:rFonts w:ascii="Calibri" w:hAnsi="Calibri"/>
                <w:sz w:val="20"/>
                <w:szCs w:val="20"/>
              </w:rPr>
              <w:t>Email address:</w:t>
            </w:r>
          </w:p>
        </w:tc>
        <w:tc>
          <w:tcPr>
            <w:tcW w:w="3600" w:type="dxa"/>
          </w:tcPr>
          <w:p w:rsidR="00335D16" w:rsidRDefault="00910408" w:rsidP="003849C1">
            <w:pPr>
              <w:rPr>
                <w:rFonts w:ascii="Century Gothic" w:hAnsi="Century Gothic"/>
                <w:sz w:val="20"/>
                <w:szCs w:val="20"/>
              </w:rPr>
            </w:pPr>
            <w:r>
              <w:rPr>
                <w:rFonts w:ascii="Century Gothic" w:hAnsi="Century Gothic"/>
                <w:sz w:val="20"/>
                <w:szCs w:val="20"/>
              </w:rPr>
              <w:fldChar w:fldCharType="begin">
                <w:ffData>
                  <w:name w:val="Text13"/>
                  <w:enabled/>
                  <w:calcOnExit w:val="0"/>
                  <w:textInput/>
                </w:ffData>
              </w:fldChar>
            </w:r>
            <w:bookmarkStart w:id="3" w:name="Text13"/>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BD62BA">
              <w:rPr>
                <w:rFonts w:ascii="Century Gothic" w:hAnsi="Century Gothic"/>
                <w:noProof/>
                <w:sz w:val="20"/>
                <w:szCs w:val="20"/>
              </w:rPr>
              <w:t>alancast@blm.gov</w:t>
            </w:r>
            <w:r>
              <w:rPr>
                <w:rFonts w:ascii="Century Gothic" w:hAnsi="Century Gothic"/>
                <w:sz w:val="20"/>
                <w:szCs w:val="20"/>
              </w:rPr>
              <w:fldChar w:fldCharType="end"/>
            </w:r>
            <w:bookmarkEnd w:id="3"/>
          </w:p>
        </w:tc>
      </w:tr>
      <w:tr w:rsidR="003849C1" w:rsidTr="003849C1">
        <w:trPr>
          <w:trHeight w:hRule="exact" w:val="360"/>
        </w:trPr>
        <w:tc>
          <w:tcPr>
            <w:tcW w:w="9468" w:type="dxa"/>
            <w:gridSpan w:val="4"/>
          </w:tcPr>
          <w:p w:rsidR="003849C1" w:rsidRPr="003849C1" w:rsidRDefault="003849C1">
            <w:pPr>
              <w:rPr>
                <w:rFonts w:ascii="Calibri" w:hAnsi="Calibri"/>
                <w:b/>
                <w:sz w:val="20"/>
                <w:szCs w:val="20"/>
              </w:rPr>
            </w:pPr>
            <w:r w:rsidRPr="003849C1">
              <w:rPr>
                <w:rFonts w:ascii="Calibri" w:hAnsi="Calibri"/>
                <w:b/>
                <w:sz w:val="20"/>
                <w:szCs w:val="20"/>
              </w:rPr>
              <w:t>TASK #5 – Assigned to Mark Heppler</w:t>
            </w:r>
          </w:p>
        </w:tc>
      </w:tr>
      <w:tr w:rsidR="00335D16" w:rsidTr="003849C1">
        <w:trPr>
          <w:trHeight w:hRule="exact" w:val="360"/>
        </w:trPr>
        <w:tc>
          <w:tcPr>
            <w:tcW w:w="9468" w:type="dxa"/>
            <w:gridSpan w:val="4"/>
          </w:tcPr>
          <w:p w:rsidR="00335D16" w:rsidRDefault="00335D16">
            <w:pPr>
              <w:rPr>
                <w:rFonts w:ascii="Calibri" w:hAnsi="Calibri"/>
                <w:sz w:val="20"/>
                <w:szCs w:val="20"/>
              </w:rPr>
            </w:pPr>
            <w:r>
              <w:rPr>
                <w:rFonts w:ascii="Calibri" w:hAnsi="Calibri"/>
                <w:sz w:val="20"/>
                <w:szCs w:val="20"/>
              </w:rPr>
              <w:t xml:space="preserve">ISSUE/PROBLEM:  </w:t>
            </w:r>
            <w:r>
              <w:rPr>
                <w:rFonts w:ascii="Calibri" w:hAnsi="Calibri"/>
                <w:i/>
                <w:sz w:val="18"/>
                <w:szCs w:val="18"/>
              </w:rPr>
              <w:t>Describe your issue/s in no more than 2 paragraphs</w:t>
            </w:r>
          </w:p>
        </w:tc>
      </w:tr>
      <w:tr w:rsidR="00335D16" w:rsidTr="003849C1">
        <w:trPr>
          <w:trHeight w:val="360"/>
        </w:trPr>
        <w:tc>
          <w:tcPr>
            <w:tcW w:w="9468" w:type="dxa"/>
            <w:gridSpan w:val="4"/>
          </w:tcPr>
          <w:p w:rsidR="003D36A4" w:rsidRDefault="00910408" w:rsidP="004A0595">
            <w:pPr>
              <w:rPr>
                <w:rFonts w:ascii="Century Gothic" w:hAnsi="Century Gothic"/>
                <w:sz w:val="20"/>
                <w:szCs w:val="20"/>
              </w:rPr>
            </w:pPr>
            <w:r>
              <w:rPr>
                <w:rFonts w:ascii="Century Gothic" w:hAnsi="Century Gothic"/>
                <w:sz w:val="20"/>
                <w:szCs w:val="20"/>
              </w:rPr>
              <w:fldChar w:fldCharType="begin">
                <w:ffData>
                  <w:name w:val="Text5"/>
                  <w:enabled/>
                  <w:calcOnExit w:val="0"/>
                  <w:textInput/>
                </w:ffData>
              </w:fldChar>
            </w:r>
            <w:bookmarkStart w:id="4" w:name="Text5"/>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A42282">
              <w:rPr>
                <w:rFonts w:ascii="Century Gothic" w:hAnsi="Century Gothic"/>
                <w:sz w:val="20"/>
                <w:szCs w:val="20"/>
              </w:rPr>
              <w:t xml:space="preserve">Miles City Dispatch has been pursuing </w:t>
            </w:r>
            <w:r w:rsidR="00AA5DA0">
              <w:rPr>
                <w:rFonts w:ascii="Century Gothic" w:hAnsi="Century Gothic"/>
                <w:sz w:val="20"/>
                <w:szCs w:val="20"/>
              </w:rPr>
              <w:t xml:space="preserve">a solution for the loss of the </w:t>
            </w:r>
            <w:r w:rsidR="00000C8E">
              <w:rPr>
                <w:rFonts w:ascii="Century Gothic" w:hAnsi="Century Gothic"/>
                <w:sz w:val="20"/>
                <w:szCs w:val="20"/>
              </w:rPr>
              <w:t>Initial Attack Management System (</w:t>
            </w:r>
            <w:r w:rsidR="00AA5DA0">
              <w:rPr>
                <w:rFonts w:ascii="Century Gothic" w:hAnsi="Century Gothic"/>
                <w:sz w:val="20"/>
                <w:szCs w:val="20"/>
              </w:rPr>
              <w:t>IAMS</w:t>
            </w:r>
            <w:r w:rsidR="00000C8E">
              <w:rPr>
                <w:rFonts w:ascii="Century Gothic" w:hAnsi="Century Gothic"/>
                <w:sz w:val="20"/>
                <w:szCs w:val="20"/>
              </w:rPr>
              <w:t>)pro</w:t>
            </w:r>
            <w:r w:rsidR="00AA5DA0">
              <w:rPr>
                <w:rFonts w:ascii="Century Gothic" w:hAnsi="Century Gothic"/>
                <w:sz w:val="20"/>
                <w:szCs w:val="20"/>
              </w:rPr>
              <w:t>gram and some of its key f</w:t>
            </w:r>
            <w:r w:rsidR="00000C8E">
              <w:rPr>
                <w:rFonts w:ascii="Century Gothic" w:hAnsi="Century Gothic"/>
                <w:sz w:val="20"/>
                <w:szCs w:val="20"/>
              </w:rPr>
              <w:t>unctionalities</w:t>
            </w:r>
            <w:r w:rsidR="00AA5DA0">
              <w:rPr>
                <w:rFonts w:ascii="Century Gothic" w:hAnsi="Century Gothic"/>
                <w:sz w:val="20"/>
                <w:szCs w:val="20"/>
              </w:rPr>
              <w:t>.</w:t>
            </w:r>
            <w:r w:rsidR="00000C8E">
              <w:rPr>
                <w:rFonts w:ascii="Century Gothic" w:hAnsi="Century Gothic"/>
                <w:sz w:val="20"/>
                <w:szCs w:val="20"/>
              </w:rPr>
              <w:t xml:space="preserve"> </w:t>
            </w:r>
            <w:r w:rsidR="003D36A4">
              <w:rPr>
                <w:rFonts w:ascii="Century Gothic" w:hAnsi="Century Gothic"/>
                <w:sz w:val="20"/>
                <w:szCs w:val="20"/>
              </w:rPr>
              <w:t xml:space="preserve">We </w:t>
            </w:r>
            <w:r w:rsidR="00000C8E">
              <w:rPr>
                <w:rFonts w:ascii="Century Gothic" w:hAnsi="Century Gothic"/>
                <w:sz w:val="20"/>
                <w:szCs w:val="20"/>
              </w:rPr>
              <w:t>discussed this issue with other personnel at the dispatch level, as well as the geographical and national levels</w:t>
            </w:r>
            <w:r w:rsidR="003D36A4">
              <w:rPr>
                <w:rFonts w:ascii="Century Gothic" w:hAnsi="Century Gothic"/>
                <w:sz w:val="20"/>
                <w:szCs w:val="20"/>
              </w:rPr>
              <w:t>, and received</w:t>
            </w:r>
            <w:r w:rsidR="004C15C7">
              <w:rPr>
                <w:rFonts w:ascii="Century Gothic" w:hAnsi="Century Gothic"/>
                <w:sz w:val="20"/>
                <w:szCs w:val="20"/>
              </w:rPr>
              <w:t xml:space="preserve"> </w:t>
            </w:r>
            <w:r w:rsidR="003D36A4">
              <w:rPr>
                <w:rFonts w:ascii="Century Gothic" w:hAnsi="Century Gothic"/>
                <w:sz w:val="20"/>
                <w:szCs w:val="20"/>
              </w:rPr>
              <w:t>favorable comments for the old IAMS program</w:t>
            </w:r>
            <w:r w:rsidR="00000C8E">
              <w:rPr>
                <w:rFonts w:ascii="Century Gothic" w:hAnsi="Century Gothic"/>
                <w:sz w:val="20"/>
                <w:szCs w:val="20"/>
              </w:rPr>
              <w:t xml:space="preserve">. </w:t>
            </w:r>
            <w:r w:rsidR="00AA5DA0">
              <w:rPr>
                <w:rFonts w:ascii="Century Gothic" w:hAnsi="Century Gothic"/>
                <w:sz w:val="20"/>
                <w:szCs w:val="20"/>
              </w:rPr>
              <w:t xml:space="preserve"> </w:t>
            </w:r>
            <w:r w:rsidR="003D36A4">
              <w:rPr>
                <w:rFonts w:ascii="Century Gothic" w:hAnsi="Century Gothic"/>
                <w:sz w:val="20"/>
                <w:szCs w:val="20"/>
              </w:rPr>
              <w:t xml:space="preserve">As noted in Julie Stewart's email (dated </w:t>
            </w:r>
            <w:r w:rsidR="00A23A0A">
              <w:rPr>
                <w:rFonts w:ascii="Century Gothic" w:hAnsi="Century Gothic"/>
                <w:sz w:val="20"/>
                <w:szCs w:val="20"/>
              </w:rPr>
              <w:t xml:space="preserve">7/30/09), dispatch centers across the nation along with FAA offices are utilizing an unsupported version of IAMS. No other programs have been designed with the IAMS functionalities to date. </w:t>
            </w:r>
          </w:p>
          <w:p w:rsidR="003D36A4" w:rsidRDefault="003D36A4" w:rsidP="004A0595">
            <w:pPr>
              <w:rPr>
                <w:rFonts w:ascii="Century Gothic" w:hAnsi="Century Gothic"/>
                <w:sz w:val="20"/>
                <w:szCs w:val="20"/>
              </w:rPr>
            </w:pPr>
          </w:p>
          <w:p w:rsidR="004A0595" w:rsidRDefault="003D36A4" w:rsidP="004A0595">
            <w:pPr>
              <w:rPr>
                <w:rFonts w:ascii="Century Gothic" w:hAnsi="Century Gothic"/>
                <w:sz w:val="20"/>
                <w:szCs w:val="20"/>
              </w:rPr>
            </w:pPr>
            <w:r>
              <w:rPr>
                <w:rFonts w:ascii="Century Gothic" w:hAnsi="Century Gothic"/>
                <w:sz w:val="20"/>
                <w:szCs w:val="20"/>
              </w:rPr>
              <w:t>We have initiated the process and</w:t>
            </w:r>
            <w:r w:rsidR="000B15ED">
              <w:rPr>
                <w:rFonts w:ascii="Century Gothic" w:hAnsi="Century Gothic"/>
                <w:sz w:val="20"/>
                <w:szCs w:val="20"/>
              </w:rPr>
              <w:t xml:space="preserve"> now</w:t>
            </w:r>
            <w:r>
              <w:rPr>
                <w:rFonts w:ascii="Century Gothic" w:hAnsi="Century Gothic"/>
                <w:sz w:val="20"/>
                <w:szCs w:val="20"/>
              </w:rPr>
              <w:t xml:space="preserve"> need a larger entity to contiue this endeavor</w:t>
            </w:r>
            <w:r w:rsidR="000B15ED">
              <w:rPr>
                <w:rFonts w:ascii="Century Gothic" w:hAnsi="Century Gothic"/>
                <w:sz w:val="20"/>
                <w:szCs w:val="20"/>
              </w:rPr>
              <w:t xml:space="preserve"> to the national level</w:t>
            </w:r>
            <w:r>
              <w:rPr>
                <w:rFonts w:ascii="Century Gothic" w:hAnsi="Century Gothic"/>
                <w:sz w:val="20"/>
                <w:szCs w:val="20"/>
              </w:rPr>
              <w:t>, whether it be resurrecting the IAMS program or adding IAMS components to current dispatch operating systems.</w:t>
            </w:r>
            <w:r w:rsidR="004C15C7">
              <w:rPr>
                <w:rFonts w:ascii="Century Gothic" w:hAnsi="Century Gothic"/>
                <w:sz w:val="20"/>
                <w:szCs w:val="20"/>
              </w:rPr>
              <w:t xml:space="preserve"> Bottom line, we want our current systems to work for us, rather than us working for ALL the systems.</w:t>
            </w:r>
            <w:r w:rsidR="00583662">
              <w:rPr>
                <w:rFonts w:ascii="Century Gothic" w:hAnsi="Century Gothic"/>
                <w:sz w:val="20"/>
                <w:szCs w:val="20"/>
              </w:rPr>
              <w:t xml:space="preserve"> </w:t>
            </w:r>
          </w:p>
          <w:p w:rsidR="004A0595" w:rsidRDefault="004A0595" w:rsidP="004A0595">
            <w:pPr>
              <w:rPr>
                <w:rFonts w:ascii="Century Gothic" w:hAnsi="Century Gothic"/>
                <w:sz w:val="20"/>
                <w:szCs w:val="20"/>
              </w:rPr>
            </w:pPr>
          </w:p>
          <w:p w:rsidR="004A0595" w:rsidRDefault="00BD62BA" w:rsidP="004A0595">
            <w:pPr>
              <w:rPr>
                <w:rFonts w:ascii="Century Gothic" w:hAnsi="Century Gothic"/>
                <w:sz w:val="20"/>
                <w:szCs w:val="20"/>
              </w:rPr>
            </w:pPr>
            <w:r>
              <w:rPr>
                <w:rFonts w:ascii="Century Gothic" w:hAnsi="Century Gothic"/>
                <w:sz w:val="20"/>
                <w:szCs w:val="20"/>
              </w:rPr>
              <w:t xml:space="preserve">Current operating systems (i.e. WildCad, Automated Flight Following </w:t>
            </w:r>
            <w:r w:rsidR="003D36A4">
              <w:rPr>
                <w:rFonts w:ascii="Century Gothic" w:hAnsi="Century Gothic"/>
                <w:sz w:val="20"/>
                <w:szCs w:val="20"/>
              </w:rPr>
              <w:t>[</w:t>
            </w:r>
            <w:r>
              <w:rPr>
                <w:rFonts w:ascii="Century Gothic" w:hAnsi="Century Gothic"/>
                <w:sz w:val="20"/>
                <w:szCs w:val="20"/>
              </w:rPr>
              <w:t>AFF</w:t>
            </w:r>
            <w:r w:rsidR="003D36A4">
              <w:rPr>
                <w:rFonts w:ascii="Century Gothic" w:hAnsi="Century Gothic"/>
                <w:sz w:val="20"/>
                <w:szCs w:val="20"/>
              </w:rPr>
              <w:t>]</w:t>
            </w:r>
            <w:r>
              <w:rPr>
                <w:rFonts w:ascii="Century Gothic" w:hAnsi="Century Gothic"/>
                <w:sz w:val="20"/>
                <w:szCs w:val="20"/>
              </w:rPr>
              <w:t>, National Interagency Airspace website,</w:t>
            </w:r>
            <w:r w:rsidR="004C15C7">
              <w:rPr>
                <w:rFonts w:ascii="Century Gothic" w:hAnsi="Century Gothic"/>
                <w:sz w:val="20"/>
                <w:szCs w:val="20"/>
              </w:rPr>
              <w:t xml:space="preserve"> ROSS,</w:t>
            </w:r>
            <w:r>
              <w:rPr>
                <w:rFonts w:ascii="Century Gothic" w:hAnsi="Century Gothic"/>
                <w:sz w:val="20"/>
                <w:szCs w:val="20"/>
              </w:rPr>
              <w:t xml:space="preserve"> etc.)do not incorporate features from the old IAMS program. </w:t>
            </w:r>
            <w:r w:rsidR="004A0595">
              <w:rPr>
                <w:rFonts w:ascii="Century Gothic" w:hAnsi="Century Gothic"/>
                <w:sz w:val="20"/>
                <w:szCs w:val="20"/>
              </w:rPr>
              <w:t>Some key IAMS Components are as follows:</w:t>
            </w:r>
          </w:p>
          <w:p w:rsidR="004A0595" w:rsidRPr="004A0595" w:rsidRDefault="004A0595" w:rsidP="004A0595">
            <w:pPr>
              <w:rPr>
                <w:rFonts w:ascii="Century Gothic" w:hAnsi="Century Gothic"/>
                <w:sz w:val="20"/>
                <w:szCs w:val="20"/>
              </w:rPr>
            </w:pPr>
            <w:r w:rsidRPr="004A0595">
              <w:rPr>
                <w:rFonts w:ascii="Century Gothic" w:hAnsi="Century Gothic"/>
                <w:sz w:val="20"/>
                <w:szCs w:val="20"/>
              </w:rPr>
              <w:t>- Plotting a fire point/incident and determining the bearing and distance from an airport/VOR to that specified point/incident.  This makes filling out the Aircraft Dispatch Form a s</w:t>
            </w:r>
            <w:r w:rsidR="004C15C7">
              <w:rPr>
                <w:rFonts w:ascii="Century Gothic" w:hAnsi="Century Gothic"/>
                <w:sz w:val="20"/>
                <w:szCs w:val="20"/>
              </w:rPr>
              <w:t>nap.</w:t>
            </w:r>
          </w:p>
          <w:p w:rsidR="004A0595" w:rsidRPr="004A0595" w:rsidRDefault="004A0595" w:rsidP="004A0595">
            <w:pPr>
              <w:rPr>
                <w:rFonts w:ascii="Century Gothic" w:hAnsi="Century Gothic"/>
                <w:sz w:val="20"/>
                <w:szCs w:val="20"/>
              </w:rPr>
            </w:pPr>
            <w:r w:rsidRPr="004A0595">
              <w:rPr>
                <w:rFonts w:ascii="Century Gothic" w:hAnsi="Century Gothic"/>
                <w:sz w:val="20"/>
                <w:szCs w:val="20"/>
              </w:rPr>
              <w:t xml:space="preserve">- Entering a VOR, bearing and distance to determine </w:t>
            </w:r>
            <w:r w:rsidR="00B9157A">
              <w:rPr>
                <w:rFonts w:ascii="Century Gothic" w:hAnsi="Century Gothic"/>
                <w:sz w:val="20"/>
                <w:szCs w:val="20"/>
              </w:rPr>
              <w:t xml:space="preserve">an </w:t>
            </w:r>
            <w:r w:rsidRPr="004A0595">
              <w:rPr>
                <w:rFonts w:ascii="Century Gothic" w:hAnsi="Century Gothic"/>
                <w:sz w:val="20"/>
                <w:szCs w:val="20"/>
              </w:rPr>
              <w:t>approximate fire location</w:t>
            </w:r>
            <w:r w:rsidR="00B9157A">
              <w:rPr>
                <w:rFonts w:ascii="Century Gothic" w:hAnsi="Century Gothic"/>
                <w:sz w:val="20"/>
                <w:szCs w:val="20"/>
              </w:rPr>
              <w:t xml:space="preserve"> in lat/long or legal description</w:t>
            </w:r>
            <w:r w:rsidRPr="004A0595">
              <w:rPr>
                <w:rFonts w:ascii="Century Gothic" w:hAnsi="Century Gothic"/>
                <w:sz w:val="20"/>
                <w:szCs w:val="20"/>
              </w:rPr>
              <w:t>.  This is especially handy when NRCC calls with FAA airline smoke reports.</w:t>
            </w:r>
            <w:r w:rsidR="003D36A4">
              <w:rPr>
                <w:rFonts w:ascii="Century Gothic" w:hAnsi="Century Gothic"/>
                <w:sz w:val="20"/>
                <w:szCs w:val="20"/>
              </w:rPr>
              <w:t xml:space="preserve"> (Note: This capabililty exists in WildCad but is NOT available in AFF.)</w:t>
            </w:r>
          </w:p>
          <w:p w:rsidR="004A0595" w:rsidRPr="004A0595" w:rsidRDefault="004A0595" w:rsidP="004A0595">
            <w:pPr>
              <w:rPr>
                <w:rFonts w:ascii="Century Gothic" w:hAnsi="Century Gothic"/>
                <w:sz w:val="20"/>
                <w:szCs w:val="20"/>
              </w:rPr>
            </w:pPr>
            <w:r w:rsidRPr="004A0595">
              <w:rPr>
                <w:rFonts w:ascii="Century Gothic" w:hAnsi="Century Gothic"/>
                <w:sz w:val="20"/>
                <w:szCs w:val="20"/>
              </w:rPr>
              <w:t>- Conversion Tool</w:t>
            </w:r>
            <w:r>
              <w:rPr>
                <w:rFonts w:ascii="Century Gothic" w:hAnsi="Century Gothic"/>
                <w:sz w:val="20"/>
                <w:szCs w:val="20"/>
              </w:rPr>
              <w:t xml:space="preserve"> for converting various formats of latitiudes and longitudes and legals</w:t>
            </w:r>
            <w:r w:rsidRPr="004A0595">
              <w:rPr>
                <w:rFonts w:ascii="Century Gothic" w:hAnsi="Century Gothic"/>
                <w:sz w:val="20"/>
                <w:szCs w:val="20"/>
              </w:rPr>
              <w:t>, which is quicker than our current ArcMap program and eliminates the need to open an additional website.</w:t>
            </w:r>
            <w:r w:rsidR="004C15C7">
              <w:rPr>
                <w:rFonts w:ascii="Century Gothic" w:hAnsi="Century Gothic"/>
                <w:sz w:val="20"/>
                <w:szCs w:val="20"/>
              </w:rPr>
              <w:t xml:space="preserve"> (Note: This capability exists in WildCad but is NOT available in AFF.)</w:t>
            </w:r>
          </w:p>
          <w:p w:rsidR="004C15C7" w:rsidRDefault="004A0595" w:rsidP="004C15C7">
            <w:pPr>
              <w:rPr>
                <w:rFonts w:ascii="Century Gothic" w:hAnsi="Century Gothic"/>
                <w:sz w:val="20"/>
                <w:szCs w:val="20"/>
              </w:rPr>
            </w:pPr>
            <w:r w:rsidRPr="004A0595">
              <w:rPr>
                <w:rFonts w:ascii="Century Gothic" w:hAnsi="Century Gothic"/>
                <w:sz w:val="20"/>
                <w:szCs w:val="20"/>
              </w:rPr>
              <w:t>- Establishing waypoints and flight routes for reconnaisance flights. Not all dispatch centers use waypoints, but our management prefers this method.</w:t>
            </w:r>
          </w:p>
          <w:p w:rsidR="00335D16" w:rsidRDefault="004C15C7" w:rsidP="004C15C7">
            <w:pPr>
              <w:rPr>
                <w:rFonts w:ascii="Century Gothic" w:hAnsi="Century Gothic"/>
                <w:sz w:val="20"/>
                <w:szCs w:val="20"/>
              </w:rPr>
            </w:pPr>
            <w:r>
              <w:rPr>
                <w:rFonts w:ascii="Century Gothic" w:hAnsi="Century Gothic"/>
                <w:sz w:val="20"/>
                <w:szCs w:val="20"/>
              </w:rPr>
              <w:t>- Printing capabilities for maps and waypoints.</w:t>
            </w:r>
            <w:r w:rsidR="00910408">
              <w:rPr>
                <w:rFonts w:ascii="Century Gothic" w:hAnsi="Century Gothic"/>
                <w:sz w:val="20"/>
                <w:szCs w:val="20"/>
              </w:rPr>
              <w:fldChar w:fldCharType="end"/>
            </w:r>
            <w:bookmarkEnd w:id="4"/>
          </w:p>
        </w:tc>
      </w:tr>
      <w:tr w:rsidR="00335D16" w:rsidTr="003849C1">
        <w:trPr>
          <w:trHeight w:hRule="exact" w:val="360"/>
        </w:trPr>
        <w:tc>
          <w:tcPr>
            <w:tcW w:w="9468" w:type="dxa"/>
            <w:gridSpan w:val="4"/>
          </w:tcPr>
          <w:p w:rsidR="00335D16" w:rsidRDefault="00335D16">
            <w:pPr>
              <w:rPr>
                <w:rFonts w:ascii="Calibri" w:hAnsi="Calibri"/>
                <w:sz w:val="20"/>
                <w:szCs w:val="20"/>
              </w:rPr>
            </w:pPr>
            <w:r>
              <w:rPr>
                <w:rFonts w:ascii="Calibri" w:hAnsi="Calibri"/>
                <w:sz w:val="20"/>
                <w:szCs w:val="20"/>
              </w:rPr>
              <w:t>HISTORY</w:t>
            </w:r>
            <w:r>
              <w:rPr>
                <w:rFonts w:ascii="Calibri" w:hAnsi="Calibri"/>
                <w:b/>
                <w:sz w:val="20"/>
                <w:szCs w:val="20"/>
              </w:rPr>
              <w:t>/</w:t>
            </w:r>
            <w:r>
              <w:rPr>
                <w:rFonts w:ascii="Calibri" w:hAnsi="Calibri"/>
                <w:sz w:val="20"/>
                <w:szCs w:val="20"/>
              </w:rPr>
              <w:t xml:space="preserve">BACKGROUND: </w:t>
            </w:r>
            <w:r>
              <w:rPr>
                <w:rFonts w:ascii="Calibri" w:hAnsi="Calibri"/>
                <w:i/>
                <w:sz w:val="18"/>
                <w:szCs w:val="18"/>
              </w:rPr>
              <w:t>Describe the history associated with the issue/s (1 page or less)</w:t>
            </w:r>
          </w:p>
        </w:tc>
      </w:tr>
      <w:bookmarkStart w:id="5" w:name="Text11"/>
      <w:tr w:rsidR="00335D16" w:rsidTr="003849C1">
        <w:trPr>
          <w:trHeight w:val="360"/>
        </w:trPr>
        <w:tc>
          <w:tcPr>
            <w:tcW w:w="9468" w:type="dxa"/>
            <w:gridSpan w:val="4"/>
          </w:tcPr>
          <w:p w:rsidR="00335D16" w:rsidRDefault="00910408" w:rsidP="00FC036D">
            <w:pPr>
              <w:rPr>
                <w:rFonts w:ascii="Century Gothic" w:hAnsi="Century Gothic"/>
                <w:sz w:val="20"/>
                <w:szCs w:val="20"/>
              </w:rPr>
            </w:pPr>
            <w:r>
              <w:rPr>
                <w:rFonts w:ascii="Century Gothic" w:hAnsi="Century Gothic"/>
                <w:sz w:val="20"/>
                <w:szCs w:val="20"/>
              </w:rPr>
              <w:fldChar w:fldCharType="begin">
                <w:ffData>
                  <w:name w:val="Text11"/>
                  <w:enabled/>
                  <w:calcOnExit w:val="0"/>
                  <w:textInput/>
                </w:ffData>
              </w:fldChar>
            </w:r>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C34E5F">
              <w:rPr>
                <w:rFonts w:ascii="Century Gothic" w:hAnsi="Century Gothic"/>
                <w:sz w:val="20"/>
                <w:szCs w:val="20"/>
              </w:rPr>
              <w:t xml:space="preserve">In 2006 </w:t>
            </w:r>
            <w:r w:rsidR="000B15ED">
              <w:rPr>
                <w:rFonts w:ascii="Century Gothic" w:hAnsi="Century Gothic"/>
                <w:sz w:val="20"/>
                <w:szCs w:val="20"/>
              </w:rPr>
              <w:t xml:space="preserve">funding for </w:t>
            </w:r>
            <w:r w:rsidR="00C34E5F">
              <w:rPr>
                <w:rFonts w:ascii="Century Gothic" w:hAnsi="Century Gothic"/>
                <w:sz w:val="20"/>
                <w:szCs w:val="20"/>
              </w:rPr>
              <w:t>the IAMS program was no longer supported by entities in the National Office</w:t>
            </w:r>
            <w:r w:rsidR="000B15ED">
              <w:rPr>
                <w:rFonts w:ascii="Century Gothic" w:hAnsi="Century Gothic"/>
                <w:sz w:val="20"/>
                <w:szCs w:val="20"/>
              </w:rPr>
              <w:t>; therefore, IAMS was to be removed from all agency computers due to the lack of military updates in the program. Dispatch centers were given a limited opportunity to comment o</w:t>
            </w:r>
            <w:r w:rsidR="00FC036D">
              <w:rPr>
                <w:rFonts w:ascii="Century Gothic" w:hAnsi="Century Gothic"/>
                <w:sz w:val="20"/>
                <w:szCs w:val="20"/>
              </w:rPr>
              <w:t>n</w:t>
            </w:r>
            <w:r w:rsidR="000B15ED">
              <w:rPr>
                <w:rFonts w:ascii="Century Gothic" w:hAnsi="Century Gothic"/>
                <w:sz w:val="20"/>
                <w:szCs w:val="20"/>
              </w:rPr>
              <w:t xml:space="preserve"> the demise of the IAMS program but were optimistic that the new AFF program would fulfill the aviation needs of dispatchers. To date the AFF program has not met all the aviation dispatch needs. Fortunately, many agenc</w:t>
            </w:r>
            <w:r w:rsidR="00FC036D">
              <w:rPr>
                <w:rFonts w:ascii="Century Gothic" w:hAnsi="Century Gothic"/>
                <w:sz w:val="20"/>
                <w:szCs w:val="20"/>
              </w:rPr>
              <w:t>ie</w:t>
            </w:r>
            <w:r w:rsidR="000B15ED">
              <w:rPr>
                <w:rFonts w:ascii="Century Gothic" w:hAnsi="Century Gothic"/>
                <w:sz w:val="20"/>
                <w:szCs w:val="20"/>
              </w:rPr>
              <w:t xml:space="preserve">s did not remove the program and continue to use it for aviation purposes, not necessarily airspace deconfliction. </w:t>
            </w:r>
            <w:r w:rsidR="00C34E5F">
              <w:rPr>
                <w:rFonts w:ascii="Century Gothic" w:hAnsi="Century Gothic"/>
                <w:sz w:val="20"/>
                <w:szCs w:val="20"/>
              </w:rPr>
              <w:t xml:space="preserve"> </w:t>
            </w:r>
            <w:r>
              <w:rPr>
                <w:rFonts w:ascii="Century Gothic" w:hAnsi="Century Gothic"/>
                <w:sz w:val="20"/>
                <w:szCs w:val="20"/>
              </w:rPr>
              <w:fldChar w:fldCharType="end"/>
            </w:r>
            <w:bookmarkEnd w:id="5"/>
          </w:p>
        </w:tc>
      </w:tr>
      <w:tr w:rsidR="00335D16" w:rsidTr="003849C1">
        <w:trPr>
          <w:trHeight w:hRule="exact" w:val="535"/>
        </w:trPr>
        <w:tc>
          <w:tcPr>
            <w:tcW w:w="9468" w:type="dxa"/>
            <w:gridSpan w:val="4"/>
          </w:tcPr>
          <w:p w:rsidR="00335D16" w:rsidRDefault="00335D16">
            <w:pPr>
              <w:rPr>
                <w:rFonts w:ascii="Calibri" w:hAnsi="Calibri"/>
                <w:sz w:val="20"/>
                <w:szCs w:val="20"/>
              </w:rPr>
            </w:pPr>
            <w:r>
              <w:rPr>
                <w:rFonts w:ascii="Calibri" w:hAnsi="Calibri"/>
                <w:sz w:val="20"/>
                <w:szCs w:val="20"/>
              </w:rPr>
              <w:t xml:space="preserve">POLICY: </w:t>
            </w:r>
            <w:r>
              <w:rPr>
                <w:rFonts w:ascii="Calibri" w:hAnsi="Calibri"/>
                <w:i/>
                <w:sz w:val="18"/>
                <w:szCs w:val="18"/>
              </w:rPr>
              <w:t>Describe the policy or regulation that is relevant to your issue/s. If no policy or regulation is associated with your issue, just write not applicable (N/A).</w:t>
            </w:r>
          </w:p>
        </w:tc>
      </w:tr>
      <w:tr w:rsidR="00335D16" w:rsidTr="003849C1">
        <w:trPr>
          <w:trHeight w:val="360"/>
        </w:trPr>
        <w:tc>
          <w:tcPr>
            <w:tcW w:w="9468" w:type="dxa"/>
            <w:gridSpan w:val="4"/>
          </w:tcPr>
          <w:p w:rsidR="00335D16" w:rsidRDefault="00910408" w:rsidP="00BD62BA">
            <w:pPr>
              <w:rPr>
                <w:rFonts w:ascii="Century Gothic" w:hAnsi="Century Gothic"/>
                <w:sz w:val="20"/>
                <w:szCs w:val="20"/>
              </w:rPr>
            </w:pPr>
            <w:r>
              <w:rPr>
                <w:rFonts w:ascii="Century Gothic" w:hAnsi="Century Gothic"/>
                <w:sz w:val="20"/>
                <w:szCs w:val="20"/>
              </w:rPr>
              <w:fldChar w:fldCharType="begin">
                <w:ffData>
                  <w:name w:val="Text7"/>
                  <w:enabled/>
                  <w:calcOnExit w:val="0"/>
                  <w:textInput/>
                </w:ffData>
              </w:fldChar>
            </w:r>
            <w:bookmarkStart w:id="6" w:name="Text7"/>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BD62BA">
              <w:rPr>
                <w:rFonts w:ascii="Calibri" w:hAnsi="Calibri"/>
                <w:sz w:val="20"/>
                <w:szCs w:val="20"/>
              </w:rPr>
              <w:t>Not Applicable</w:t>
            </w:r>
            <w:r>
              <w:rPr>
                <w:rFonts w:ascii="Century Gothic" w:hAnsi="Century Gothic"/>
                <w:sz w:val="20"/>
                <w:szCs w:val="20"/>
              </w:rPr>
              <w:fldChar w:fldCharType="end"/>
            </w:r>
            <w:bookmarkEnd w:id="6"/>
          </w:p>
        </w:tc>
      </w:tr>
      <w:tr w:rsidR="00335D16" w:rsidTr="003849C1">
        <w:trPr>
          <w:trHeight w:hRule="exact" w:val="513"/>
        </w:trPr>
        <w:tc>
          <w:tcPr>
            <w:tcW w:w="9468" w:type="dxa"/>
            <w:gridSpan w:val="4"/>
          </w:tcPr>
          <w:p w:rsidR="00335D16" w:rsidRDefault="00335D16">
            <w:pPr>
              <w:rPr>
                <w:rFonts w:ascii="Calibri" w:hAnsi="Calibri"/>
                <w:sz w:val="20"/>
                <w:szCs w:val="20"/>
              </w:rPr>
            </w:pPr>
            <w:r>
              <w:rPr>
                <w:rFonts w:ascii="Calibri" w:hAnsi="Calibri"/>
                <w:sz w:val="20"/>
                <w:szCs w:val="20"/>
              </w:rPr>
              <w:t xml:space="preserve">FACTORS AFFECTING THE ISSUE: </w:t>
            </w:r>
            <w:r>
              <w:rPr>
                <w:rFonts w:ascii="Calibri" w:hAnsi="Calibri"/>
                <w:i/>
                <w:sz w:val="18"/>
                <w:szCs w:val="18"/>
              </w:rPr>
              <w:t>Discuss key factors that should be taken into account when addressing the issues.</w:t>
            </w:r>
          </w:p>
        </w:tc>
      </w:tr>
      <w:tr w:rsidR="00335D16" w:rsidTr="003849C1">
        <w:trPr>
          <w:trHeight w:val="360"/>
        </w:trPr>
        <w:tc>
          <w:tcPr>
            <w:tcW w:w="9468" w:type="dxa"/>
            <w:gridSpan w:val="4"/>
          </w:tcPr>
          <w:p w:rsidR="00241F09" w:rsidRDefault="00910408" w:rsidP="00241F09">
            <w:pPr>
              <w:rPr>
                <w:rFonts w:ascii="Calibri" w:hAnsi="Calibri"/>
                <w:sz w:val="20"/>
                <w:szCs w:val="20"/>
              </w:rPr>
            </w:pPr>
            <w:r>
              <w:rPr>
                <w:rFonts w:ascii="Century Gothic" w:hAnsi="Century Gothic"/>
                <w:sz w:val="20"/>
                <w:szCs w:val="20"/>
              </w:rPr>
              <w:lastRenderedPageBreak/>
              <w:fldChar w:fldCharType="begin">
                <w:ffData>
                  <w:name w:val="Text8"/>
                  <w:enabled/>
                  <w:calcOnExit w:val="0"/>
                  <w:textInput/>
                </w:ffData>
              </w:fldChar>
            </w:r>
            <w:bookmarkStart w:id="7" w:name="Text8"/>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241F09">
              <w:rPr>
                <w:rFonts w:ascii="Century Gothic" w:hAnsi="Century Gothic"/>
                <w:sz w:val="20"/>
                <w:szCs w:val="20"/>
              </w:rPr>
              <w:t xml:space="preserve">- </w:t>
            </w:r>
            <w:r w:rsidR="00241F09">
              <w:rPr>
                <w:rFonts w:ascii="Calibri" w:hAnsi="Calibri"/>
                <w:sz w:val="20"/>
                <w:szCs w:val="20"/>
              </w:rPr>
              <w:t>Funding to upgrade any current operating systems may be an issue.</w:t>
            </w:r>
          </w:p>
          <w:p w:rsidR="00335D16" w:rsidRDefault="00241F09" w:rsidP="00241F09">
            <w:pPr>
              <w:rPr>
                <w:rFonts w:ascii="Century Gothic" w:hAnsi="Century Gothic"/>
                <w:sz w:val="20"/>
                <w:szCs w:val="20"/>
              </w:rPr>
            </w:pPr>
            <w:r>
              <w:rPr>
                <w:rFonts w:ascii="Calibri" w:hAnsi="Calibri"/>
                <w:sz w:val="20"/>
                <w:szCs w:val="20"/>
              </w:rPr>
              <w:t xml:space="preserve">- Not all dispatch centers have adopted the WildCad program in which some of the missing IAMS components exist; therefore, it is important that AFF be upgraded as well. </w:t>
            </w:r>
            <w:r w:rsidR="00910408">
              <w:rPr>
                <w:rFonts w:ascii="Century Gothic" w:hAnsi="Century Gothic"/>
                <w:sz w:val="20"/>
                <w:szCs w:val="20"/>
              </w:rPr>
              <w:fldChar w:fldCharType="end"/>
            </w:r>
            <w:bookmarkEnd w:id="7"/>
          </w:p>
        </w:tc>
      </w:tr>
      <w:tr w:rsidR="00335D16" w:rsidTr="003849C1">
        <w:trPr>
          <w:trHeight w:hRule="exact" w:val="486"/>
        </w:trPr>
        <w:tc>
          <w:tcPr>
            <w:tcW w:w="9468" w:type="dxa"/>
            <w:gridSpan w:val="4"/>
          </w:tcPr>
          <w:p w:rsidR="00335D16" w:rsidRDefault="00335D16">
            <w:pPr>
              <w:rPr>
                <w:rFonts w:ascii="Calibri" w:hAnsi="Calibri"/>
                <w:sz w:val="20"/>
                <w:szCs w:val="20"/>
              </w:rPr>
            </w:pPr>
            <w:r>
              <w:rPr>
                <w:rFonts w:ascii="Calibri" w:hAnsi="Calibri"/>
                <w:sz w:val="20"/>
                <w:szCs w:val="20"/>
              </w:rPr>
              <w:t xml:space="preserve">RECOMMENDATIONS/SOLUTIONS: </w:t>
            </w:r>
            <w:r>
              <w:rPr>
                <w:rFonts w:ascii="Calibri" w:hAnsi="Calibri"/>
                <w:i/>
                <w:sz w:val="18"/>
                <w:szCs w:val="18"/>
              </w:rPr>
              <w:t>Identify your recommendations or solutions to the issue/s you have described</w:t>
            </w:r>
          </w:p>
        </w:tc>
      </w:tr>
      <w:tr w:rsidR="00335D16" w:rsidTr="003849C1">
        <w:trPr>
          <w:trHeight w:val="360"/>
        </w:trPr>
        <w:tc>
          <w:tcPr>
            <w:tcW w:w="9468" w:type="dxa"/>
            <w:gridSpan w:val="4"/>
          </w:tcPr>
          <w:p w:rsidR="00B9157A" w:rsidRDefault="00910408" w:rsidP="00B9157A">
            <w:pPr>
              <w:rPr>
                <w:rFonts w:ascii="Calibri" w:hAnsi="Calibri"/>
                <w:sz w:val="20"/>
                <w:szCs w:val="20"/>
              </w:rPr>
            </w:pPr>
            <w:r>
              <w:rPr>
                <w:rFonts w:ascii="Century Gothic" w:hAnsi="Century Gothic"/>
                <w:sz w:val="20"/>
                <w:szCs w:val="20"/>
              </w:rPr>
              <w:fldChar w:fldCharType="begin">
                <w:ffData>
                  <w:name w:val="Text9"/>
                  <w:enabled/>
                  <w:calcOnExit w:val="0"/>
                  <w:textInput/>
                </w:ffData>
              </w:fldChar>
            </w:r>
            <w:bookmarkStart w:id="8" w:name="Text9"/>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BD62BA">
              <w:rPr>
                <w:rFonts w:ascii="Calibri" w:hAnsi="Calibri"/>
                <w:sz w:val="20"/>
                <w:szCs w:val="20"/>
              </w:rPr>
              <w:t>We realize that IAMS may not be</w:t>
            </w:r>
            <w:r w:rsidR="00000C8E">
              <w:rPr>
                <w:rFonts w:ascii="Calibri" w:hAnsi="Calibri"/>
                <w:sz w:val="20"/>
                <w:szCs w:val="20"/>
              </w:rPr>
              <w:t xml:space="preserve"> resurrected but know that it is worth our time and effort </w:t>
            </w:r>
            <w:r w:rsidR="00B9157A">
              <w:rPr>
                <w:rFonts w:ascii="Calibri" w:hAnsi="Calibri"/>
                <w:sz w:val="20"/>
                <w:szCs w:val="20"/>
              </w:rPr>
              <w:t xml:space="preserve">to pursue additional capabilities in our current operating systems. We have made several contacts to the following </w:t>
            </w:r>
            <w:r w:rsidR="00FC036D">
              <w:rPr>
                <w:rFonts w:ascii="Calibri" w:hAnsi="Calibri"/>
                <w:sz w:val="20"/>
                <w:szCs w:val="20"/>
              </w:rPr>
              <w:t>program lead</w:t>
            </w:r>
            <w:r w:rsidR="00B9157A">
              <w:rPr>
                <w:rFonts w:ascii="Calibri" w:hAnsi="Calibri"/>
                <w:sz w:val="20"/>
                <w:szCs w:val="20"/>
              </w:rPr>
              <w:t>s:</w:t>
            </w:r>
          </w:p>
          <w:p w:rsidR="00B9157A" w:rsidRDefault="00B9157A" w:rsidP="00B9157A">
            <w:pPr>
              <w:rPr>
                <w:rFonts w:ascii="Calibri" w:hAnsi="Calibri"/>
                <w:sz w:val="20"/>
                <w:szCs w:val="20"/>
              </w:rPr>
            </w:pPr>
            <w:r>
              <w:rPr>
                <w:rFonts w:ascii="Calibri" w:hAnsi="Calibri"/>
                <w:sz w:val="20"/>
                <w:szCs w:val="20"/>
              </w:rPr>
              <w:t>- WildCad - Brian Booher of Bighorn Information Systems has been contacted by Jeff Rader. WildCad is in an ongoing developmental stage and is looking for feedback from the users. We have provided such feedback, but have not heard of any upcoming changes.</w:t>
            </w:r>
          </w:p>
          <w:p w:rsidR="00FC036D" w:rsidRDefault="00B9157A" w:rsidP="00FC036D">
            <w:pPr>
              <w:rPr>
                <w:rFonts w:ascii="Calibri" w:hAnsi="Calibri"/>
                <w:sz w:val="20"/>
                <w:szCs w:val="20"/>
              </w:rPr>
            </w:pPr>
            <w:r>
              <w:rPr>
                <w:rFonts w:ascii="Calibri" w:hAnsi="Calibri"/>
                <w:sz w:val="20"/>
                <w:szCs w:val="20"/>
              </w:rPr>
              <w:t xml:space="preserve">- AFF - Bob Roth </w:t>
            </w:r>
            <w:r w:rsidR="00FC036D">
              <w:rPr>
                <w:rFonts w:ascii="Calibri" w:hAnsi="Calibri"/>
                <w:sz w:val="20"/>
                <w:szCs w:val="20"/>
              </w:rPr>
              <w:t>is</w:t>
            </w:r>
            <w:r w:rsidR="003D36A4">
              <w:rPr>
                <w:rFonts w:ascii="Calibri" w:hAnsi="Calibri"/>
                <w:sz w:val="20"/>
                <w:szCs w:val="20"/>
              </w:rPr>
              <w:t xml:space="preserve"> aware of our inquiry but has not formally been contacted by our organzation.</w:t>
            </w:r>
          </w:p>
          <w:p w:rsidR="00583662" w:rsidRDefault="00FC036D" w:rsidP="00583662">
            <w:pPr>
              <w:rPr>
                <w:rFonts w:ascii="Calibri" w:hAnsi="Calibri"/>
                <w:sz w:val="20"/>
                <w:szCs w:val="20"/>
              </w:rPr>
            </w:pPr>
            <w:r>
              <w:rPr>
                <w:rFonts w:ascii="Calibri" w:hAnsi="Calibri"/>
                <w:sz w:val="20"/>
                <w:szCs w:val="20"/>
              </w:rPr>
              <w:t xml:space="preserve">- </w:t>
            </w:r>
            <w:r w:rsidR="00583662">
              <w:rPr>
                <w:rFonts w:ascii="Calibri" w:hAnsi="Calibri"/>
                <w:sz w:val="20"/>
                <w:szCs w:val="20"/>
              </w:rPr>
              <w:t xml:space="preserve">National </w:t>
            </w:r>
            <w:r>
              <w:rPr>
                <w:rFonts w:ascii="Calibri" w:hAnsi="Calibri"/>
                <w:sz w:val="20"/>
                <w:szCs w:val="20"/>
              </w:rPr>
              <w:t>Interagency Airspac</w:t>
            </w:r>
            <w:r w:rsidR="00583662">
              <w:rPr>
                <w:rFonts w:ascii="Calibri" w:hAnsi="Calibri"/>
                <w:sz w:val="20"/>
                <w:szCs w:val="20"/>
              </w:rPr>
              <w:t>e website - Ben Hinkle is aware of our inquiry but has not formally been contacted by our organization.</w:t>
            </w:r>
            <w:r>
              <w:rPr>
                <w:rFonts w:ascii="Calibri" w:hAnsi="Calibri"/>
                <w:sz w:val="20"/>
                <w:szCs w:val="20"/>
              </w:rPr>
              <w:t xml:space="preserve"> </w:t>
            </w:r>
          </w:p>
          <w:p w:rsidR="00583662" w:rsidRDefault="00583662" w:rsidP="00583662">
            <w:pPr>
              <w:rPr>
                <w:rFonts w:ascii="Calibri" w:hAnsi="Calibri"/>
                <w:sz w:val="20"/>
                <w:szCs w:val="20"/>
              </w:rPr>
            </w:pPr>
          </w:p>
          <w:p w:rsidR="00335D16" w:rsidRDefault="00241F09" w:rsidP="00680573">
            <w:pPr>
              <w:rPr>
                <w:rFonts w:ascii="Century Gothic" w:hAnsi="Century Gothic"/>
                <w:sz w:val="20"/>
                <w:szCs w:val="20"/>
              </w:rPr>
            </w:pPr>
            <w:r>
              <w:rPr>
                <w:rFonts w:ascii="Calibri" w:hAnsi="Calibri"/>
                <w:sz w:val="20"/>
                <w:szCs w:val="20"/>
              </w:rPr>
              <w:t>In addition, other GACC's and dispatch centers need to support this venture.  This task may need to be proposed to</w:t>
            </w:r>
            <w:r w:rsidR="00680573">
              <w:rPr>
                <w:rFonts w:ascii="Calibri" w:hAnsi="Calibri"/>
                <w:sz w:val="20"/>
                <w:szCs w:val="20"/>
              </w:rPr>
              <w:t xml:space="preserve"> a representative at the national level.</w:t>
            </w:r>
            <w:r w:rsidR="00910408">
              <w:rPr>
                <w:rFonts w:ascii="Century Gothic" w:hAnsi="Century Gothic"/>
                <w:sz w:val="20"/>
                <w:szCs w:val="20"/>
              </w:rPr>
              <w:fldChar w:fldCharType="end"/>
            </w:r>
            <w:bookmarkEnd w:id="8"/>
          </w:p>
        </w:tc>
      </w:tr>
      <w:tr w:rsidR="00335D16" w:rsidTr="003849C1">
        <w:trPr>
          <w:trHeight w:hRule="exact" w:val="711"/>
        </w:trPr>
        <w:tc>
          <w:tcPr>
            <w:tcW w:w="9468" w:type="dxa"/>
            <w:gridSpan w:val="4"/>
          </w:tcPr>
          <w:p w:rsidR="00335D16" w:rsidRDefault="00335D16">
            <w:pPr>
              <w:rPr>
                <w:rFonts w:ascii="Calibri" w:hAnsi="Calibri"/>
                <w:sz w:val="20"/>
                <w:szCs w:val="20"/>
              </w:rPr>
            </w:pPr>
            <w:r>
              <w:rPr>
                <w:rFonts w:ascii="Calibri" w:hAnsi="Calibri"/>
                <w:sz w:val="20"/>
                <w:szCs w:val="20"/>
              </w:rPr>
              <w:t>TASK ORDERS TO DISPATCH STEERING COMMITTEE:</w:t>
            </w:r>
            <w:r>
              <w:rPr>
                <w:rFonts w:ascii="Biondi" w:hAnsi="Biondi"/>
                <w:color w:val="FF0000"/>
                <w:sz w:val="20"/>
                <w:szCs w:val="20"/>
              </w:rPr>
              <w:t xml:space="preserve"> </w:t>
            </w:r>
            <w:r>
              <w:rPr>
                <w:rFonts w:ascii="Calibri" w:hAnsi="Calibri"/>
                <w:i/>
                <w:sz w:val="18"/>
                <w:szCs w:val="18"/>
              </w:rPr>
              <w:t xml:space="preserve">The </w:t>
            </w:r>
            <w:smartTag w:uri="urn:schemas-microsoft-com:office:smarttags" w:element="place">
              <w:r>
                <w:rPr>
                  <w:rFonts w:ascii="Calibri" w:hAnsi="Calibri"/>
                  <w:i/>
                  <w:sz w:val="18"/>
                  <w:szCs w:val="18"/>
                </w:rPr>
                <w:t>Northern Rockies</w:t>
              </w:r>
            </w:smartTag>
            <w:r>
              <w:rPr>
                <w:rFonts w:ascii="Calibri" w:hAnsi="Calibri"/>
                <w:i/>
                <w:sz w:val="18"/>
                <w:szCs w:val="18"/>
              </w:rPr>
              <w:t xml:space="preserve"> Dispatch Steering Committee will prioritize the task order based on the information</w:t>
            </w:r>
            <w:r>
              <w:rPr>
                <w:rFonts w:ascii="Biondi" w:hAnsi="Biondi"/>
                <w:color w:val="FF0000"/>
                <w:sz w:val="20"/>
                <w:szCs w:val="20"/>
              </w:rPr>
              <w:t xml:space="preserve"> </w:t>
            </w:r>
            <w:r>
              <w:rPr>
                <w:rFonts w:ascii="Calibri" w:hAnsi="Calibri"/>
                <w:i/>
                <w:sz w:val="18"/>
                <w:szCs w:val="18"/>
              </w:rPr>
              <w:t>provided on this form.  NRDSC may request additional input.</w:t>
            </w:r>
          </w:p>
        </w:tc>
      </w:tr>
      <w:tr w:rsidR="00335D16" w:rsidTr="003849C1">
        <w:trPr>
          <w:trHeight w:val="360"/>
        </w:trPr>
        <w:tc>
          <w:tcPr>
            <w:tcW w:w="9468" w:type="dxa"/>
            <w:gridSpan w:val="4"/>
          </w:tcPr>
          <w:p w:rsidR="008047EA" w:rsidRDefault="00910408" w:rsidP="004F29F8">
            <w:pPr>
              <w:rPr>
                <w:rFonts w:ascii="Calibri" w:hAnsi="Calibri"/>
                <w:sz w:val="20"/>
                <w:szCs w:val="20"/>
              </w:rPr>
            </w:pPr>
            <w:r>
              <w:rPr>
                <w:rFonts w:ascii="Century Gothic" w:hAnsi="Century Gothic"/>
                <w:sz w:val="20"/>
                <w:szCs w:val="20"/>
              </w:rPr>
              <w:fldChar w:fldCharType="begin">
                <w:ffData>
                  <w:name w:val="Text10"/>
                  <w:enabled/>
                  <w:calcOnExit w:val="0"/>
                  <w:textInput/>
                </w:ffData>
              </w:fldChar>
            </w:r>
            <w:bookmarkStart w:id="9" w:name="Text10"/>
            <w:r w:rsidR="00335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4F29F8">
              <w:rPr>
                <w:rFonts w:ascii="Calibri" w:hAnsi="Calibri"/>
                <w:sz w:val="20"/>
                <w:szCs w:val="20"/>
              </w:rPr>
              <w:t>Thanks for your time and support!!</w:t>
            </w:r>
          </w:p>
          <w:p w:rsidR="008047EA" w:rsidRDefault="008047EA" w:rsidP="004F29F8">
            <w:pPr>
              <w:rPr>
                <w:rFonts w:ascii="Calibri" w:hAnsi="Calibri"/>
                <w:sz w:val="20"/>
                <w:szCs w:val="20"/>
              </w:rPr>
            </w:pPr>
          </w:p>
          <w:p w:rsidR="008047EA" w:rsidRDefault="008047EA" w:rsidP="008047EA">
            <w:pPr>
              <w:rPr>
                <w:rFonts w:ascii="Calibri" w:hAnsi="Calibri"/>
                <w:sz w:val="20"/>
                <w:szCs w:val="20"/>
              </w:rPr>
            </w:pPr>
            <w:r>
              <w:rPr>
                <w:rFonts w:ascii="Calibri" w:hAnsi="Calibri"/>
                <w:sz w:val="20"/>
                <w:szCs w:val="20"/>
              </w:rPr>
              <w:t xml:space="preserve">10/18/10     </w:t>
            </w:r>
            <w:r w:rsidRPr="008047EA">
              <w:rPr>
                <w:rFonts w:ascii="Calibri" w:hAnsi="Calibri"/>
                <w:sz w:val="20"/>
                <w:szCs w:val="20"/>
              </w:rPr>
              <w:t>Hello everyone.  I submitted a white paper to Gary and Kathy on #7 for them</w:t>
            </w:r>
            <w:r>
              <w:rPr>
                <w:rFonts w:ascii="Calibri" w:hAnsi="Calibri"/>
                <w:sz w:val="20"/>
                <w:szCs w:val="20"/>
              </w:rPr>
              <w:t xml:space="preserve"> </w:t>
            </w:r>
            <w:r w:rsidRPr="008047EA">
              <w:rPr>
                <w:rFonts w:ascii="Calibri" w:hAnsi="Calibri"/>
                <w:sz w:val="20"/>
                <w:szCs w:val="20"/>
              </w:rPr>
              <w:t>to bring up at the National Coordinator's Meeting.  I have not heard back</w:t>
            </w:r>
            <w:r>
              <w:rPr>
                <w:rFonts w:ascii="Calibri" w:hAnsi="Calibri"/>
                <w:sz w:val="20"/>
                <w:szCs w:val="20"/>
              </w:rPr>
              <w:t xml:space="preserve"> </w:t>
            </w:r>
            <w:r w:rsidRPr="008047EA">
              <w:rPr>
                <w:rFonts w:ascii="Calibri" w:hAnsi="Calibri"/>
                <w:sz w:val="20"/>
                <w:szCs w:val="20"/>
              </w:rPr>
              <w:t>about what happened at the meeting.  Amy is submitting some possible</w:t>
            </w:r>
            <w:r>
              <w:rPr>
                <w:rFonts w:ascii="Calibri" w:hAnsi="Calibri"/>
                <w:sz w:val="20"/>
                <w:szCs w:val="20"/>
              </w:rPr>
              <w:t xml:space="preserve"> </w:t>
            </w:r>
            <w:r w:rsidRPr="008047EA">
              <w:rPr>
                <w:rFonts w:ascii="Calibri" w:hAnsi="Calibri"/>
                <w:sz w:val="20"/>
                <w:szCs w:val="20"/>
              </w:rPr>
              <w:t>changes through Kit and WILDCAD at this time.  So that's where I am with</w:t>
            </w:r>
            <w:r>
              <w:rPr>
                <w:rFonts w:ascii="Calibri" w:hAnsi="Calibri"/>
                <w:sz w:val="20"/>
                <w:szCs w:val="20"/>
              </w:rPr>
              <w:t xml:space="preserve"> </w:t>
            </w:r>
            <w:r w:rsidRPr="008047EA">
              <w:rPr>
                <w:rFonts w:ascii="Calibri" w:hAnsi="Calibri"/>
                <w:sz w:val="20"/>
                <w:szCs w:val="20"/>
              </w:rPr>
              <w:t>#7.</w:t>
            </w:r>
          </w:p>
          <w:p w:rsidR="009C1E93" w:rsidRDefault="009C1E93" w:rsidP="008047EA">
            <w:pPr>
              <w:rPr>
                <w:rFonts w:ascii="Calibri" w:hAnsi="Calibri"/>
                <w:sz w:val="20"/>
                <w:szCs w:val="20"/>
              </w:rPr>
            </w:pPr>
          </w:p>
          <w:p w:rsidR="008047EA" w:rsidRDefault="009C1E93" w:rsidP="004F29F8">
            <w:pPr>
              <w:rPr>
                <w:rFonts w:ascii="Calibri" w:hAnsi="Calibri"/>
                <w:sz w:val="20"/>
                <w:szCs w:val="20"/>
              </w:rPr>
            </w:pPr>
            <w:r>
              <w:rPr>
                <w:rFonts w:ascii="Calibri" w:hAnsi="Calibri"/>
                <w:sz w:val="20"/>
                <w:szCs w:val="20"/>
              </w:rPr>
              <w:t xml:space="preserve">12/15/10  Gary Boyd made a presentation at the National Coordinators Meeting of the White Paper that he and myself put together.  This created some discussion and it was decided that there was higher priority projects and / or issues that needed to be worked on.  So basically this issue(s) were tabled with no real definate decision or timetable for conclusion.  In other words work with what you have now.  </w:t>
            </w:r>
          </w:p>
          <w:p w:rsidR="001344C4" w:rsidRDefault="001344C4" w:rsidP="004F29F8">
            <w:pPr>
              <w:rPr>
                <w:rFonts w:ascii="Calibri" w:hAnsi="Calibri"/>
                <w:sz w:val="20"/>
                <w:szCs w:val="20"/>
              </w:rPr>
            </w:pPr>
          </w:p>
          <w:p w:rsidR="001344C4" w:rsidRDefault="001344C4" w:rsidP="004F29F8">
            <w:pPr>
              <w:rPr>
                <w:rFonts w:ascii="Calibri" w:hAnsi="Calibri"/>
                <w:sz w:val="20"/>
                <w:szCs w:val="20"/>
              </w:rPr>
            </w:pPr>
            <w:r>
              <w:rPr>
                <w:rFonts w:ascii="Calibri" w:hAnsi="Calibri"/>
                <w:sz w:val="20"/>
                <w:szCs w:val="20"/>
              </w:rPr>
              <w:t>1/24/11  Sent to Kim Thomas @ NRCC.</w:t>
            </w:r>
          </w:p>
          <w:p w:rsidR="00335D16" w:rsidRDefault="00910408" w:rsidP="004F29F8">
            <w:pPr>
              <w:rPr>
                <w:rFonts w:ascii="Century Gothic" w:hAnsi="Century Gothic"/>
                <w:sz w:val="20"/>
                <w:szCs w:val="20"/>
              </w:rPr>
            </w:pPr>
            <w:r>
              <w:rPr>
                <w:rFonts w:ascii="Century Gothic" w:hAnsi="Century Gothic"/>
                <w:sz w:val="20"/>
                <w:szCs w:val="20"/>
              </w:rPr>
              <w:fldChar w:fldCharType="end"/>
            </w:r>
            <w:bookmarkEnd w:id="9"/>
          </w:p>
        </w:tc>
      </w:tr>
      <w:tr w:rsidR="00335D16" w:rsidTr="003849C1">
        <w:trPr>
          <w:trHeight w:hRule="exact" w:val="360"/>
        </w:trPr>
        <w:tc>
          <w:tcPr>
            <w:tcW w:w="9468" w:type="dxa"/>
            <w:gridSpan w:val="4"/>
          </w:tcPr>
          <w:p w:rsidR="00335D16" w:rsidRDefault="00335D16">
            <w:pPr>
              <w:rPr>
                <w:rFonts w:ascii="Calibri" w:hAnsi="Calibri"/>
                <w:sz w:val="20"/>
                <w:szCs w:val="20"/>
              </w:rPr>
            </w:pPr>
            <w:r>
              <w:rPr>
                <w:rFonts w:ascii="Calibri" w:hAnsi="Calibri"/>
                <w:sz w:val="20"/>
                <w:szCs w:val="20"/>
              </w:rPr>
              <w:t>STATUS:</w:t>
            </w:r>
            <w:r>
              <w:rPr>
                <w:rFonts w:ascii="Biondi" w:hAnsi="Biondi"/>
                <w:color w:val="FF0000"/>
                <w:sz w:val="20"/>
                <w:szCs w:val="20"/>
              </w:rPr>
              <w:t xml:space="preserve"> </w:t>
            </w:r>
            <w:r>
              <w:rPr>
                <w:rFonts w:ascii="Calibri" w:hAnsi="Calibri"/>
                <w:i/>
                <w:sz w:val="18"/>
                <w:szCs w:val="18"/>
              </w:rPr>
              <w:t>For NRDSC to update on website.</w:t>
            </w:r>
          </w:p>
        </w:tc>
      </w:tr>
      <w:bookmarkStart w:id="10" w:name="Dropdown1"/>
      <w:tr w:rsidR="00335D16" w:rsidTr="003849C1">
        <w:trPr>
          <w:trHeight w:hRule="exact" w:val="360"/>
        </w:trPr>
        <w:tc>
          <w:tcPr>
            <w:tcW w:w="9468" w:type="dxa"/>
            <w:gridSpan w:val="4"/>
          </w:tcPr>
          <w:p w:rsidR="00335D16" w:rsidRDefault="00910408">
            <w:pPr>
              <w:rPr>
                <w:rFonts w:ascii="Century Gothic" w:hAnsi="Century Gothic"/>
                <w:b/>
                <w:sz w:val="20"/>
                <w:szCs w:val="20"/>
              </w:rPr>
            </w:pPr>
            <w:r>
              <w:rPr>
                <w:rFonts w:ascii="Century Gothic" w:hAnsi="Century Gothic"/>
                <w:b/>
                <w:sz w:val="20"/>
                <w:szCs w:val="20"/>
              </w:rPr>
              <w:fldChar w:fldCharType="begin">
                <w:ffData>
                  <w:name w:val="Dropdown1"/>
                  <w:enabled/>
                  <w:calcOnExit w:val="0"/>
                  <w:ddList>
                    <w:result w:val="4"/>
                    <w:listEntry w:val="New"/>
                    <w:listEntry w:val="Received"/>
                    <w:listEntry w:val="Reviewing"/>
                    <w:listEntry w:val="Assigned and Working on"/>
                    <w:listEntry w:val="Resolved"/>
                    <w:listEntry w:val="Not an issue for Steering Commitee"/>
                  </w:ddList>
                </w:ffData>
              </w:fldChar>
            </w:r>
            <w:r w:rsidR="00335D16">
              <w:rPr>
                <w:rFonts w:ascii="Century Gothic" w:hAnsi="Century Gothic"/>
                <w:b/>
                <w:sz w:val="20"/>
                <w:szCs w:val="20"/>
              </w:rPr>
              <w:instrText xml:space="preserve"> FORMDROPDOWN </w:instrText>
            </w:r>
            <w:r>
              <w:rPr>
                <w:rFonts w:ascii="Century Gothic" w:hAnsi="Century Gothic"/>
                <w:b/>
                <w:sz w:val="20"/>
                <w:szCs w:val="20"/>
              </w:rPr>
            </w:r>
            <w:r>
              <w:rPr>
                <w:rFonts w:ascii="Century Gothic" w:hAnsi="Century Gothic"/>
                <w:b/>
                <w:sz w:val="20"/>
                <w:szCs w:val="20"/>
              </w:rPr>
              <w:fldChar w:fldCharType="end"/>
            </w:r>
            <w:bookmarkEnd w:id="10"/>
          </w:p>
        </w:tc>
      </w:tr>
    </w:tbl>
    <w:p w:rsidR="00335D16" w:rsidRDefault="00335D16">
      <w:pPr>
        <w:rPr>
          <w:rFonts w:ascii="Biondi" w:hAnsi="Biondi"/>
          <w:sz w:val="20"/>
          <w:szCs w:val="20"/>
        </w:rPr>
      </w:pPr>
    </w:p>
    <w:sectPr w:rsidR="00335D16" w:rsidSect="00FE6242">
      <w:headerReference w:type="default" r:id="rId7"/>
      <w:footerReference w:type="default" r:id="rId8"/>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09" w:rsidRDefault="00241F09">
      <w:r>
        <w:separator/>
      </w:r>
    </w:p>
  </w:endnote>
  <w:endnote w:type="continuationSeparator" w:id="0">
    <w:p w:rsidR="00241F09" w:rsidRDefault="0024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iondi">
    <w:altName w:val="Copperplate Gothic Bold"/>
    <w:panose1 w:val="02000505030000020004"/>
    <w:charset w:val="00"/>
    <w:family w:val="auto"/>
    <w:pitch w:val="variable"/>
    <w:sig w:usb0="8000002F" w:usb1="00000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09" w:rsidRDefault="00241F09">
    <w:pPr>
      <w:pStyle w:val="Footer"/>
      <w:jc w:val="center"/>
      <w:rPr>
        <w:rFonts w:ascii="Calibri" w:hAnsi="Calibri"/>
        <w:sz w:val="20"/>
        <w:szCs w:val="20"/>
      </w:rPr>
    </w:pPr>
    <w:r>
      <w:rPr>
        <w:rFonts w:ascii="Calibri" w:hAnsi="Calibri"/>
        <w:sz w:val="20"/>
        <w:szCs w:val="20"/>
      </w:rPr>
      <w:t xml:space="preserve">Please fill out form &amp; mail to </w:t>
    </w:r>
    <w:hyperlink r:id="rId1" w:history="1">
      <w:r>
        <w:rPr>
          <w:rStyle w:val="Hyperlink"/>
          <w:rFonts w:ascii="Calibri" w:hAnsi="Calibri" w:cs="Helv"/>
          <w:sz w:val="20"/>
          <w:szCs w:val="20"/>
        </w:rPr>
        <w:t>pdl_r1_nrdsc@fs.fed.us</w:t>
      </w:r>
    </w:hyperlink>
    <w:r>
      <w:rPr>
        <w:rFonts w:ascii="Calibri" w:hAnsi="Calibri" w:cs="Helv"/>
        <w:color w:val="000000"/>
        <w:sz w:val="20"/>
        <w:szCs w:val="20"/>
      </w:rPr>
      <w:t xml:space="preserve"> (this will get to all committee members)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09" w:rsidRDefault="00241F09">
      <w:r>
        <w:separator/>
      </w:r>
    </w:p>
  </w:footnote>
  <w:footnote w:type="continuationSeparator" w:id="0">
    <w:p w:rsidR="00241F09" w:rsidRDefault="0024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09" w:rsidRDefault="00241F09">
    <w:pPr>
      <w:jc w:val="right"/>
      <w:rPr>
        <w:b/>
        <w:sz w:val="28"/>
        <w:szCs w:val="28"/>
      </w:rPr>
    </w:pPr>
    <w:r>
      <w:rPr>
        <w:noProof/>
      </w:rPr>
      <w:drawing>
        <wp:anchor distT="0" distB="0" distL="114300" distR="114300" simplePos="0" relativeHeight="251657728" behindDoc="1" locked="0" layoutInCell="1" allowOverlap="1">
          <wp:simplePos x="0" y="0"/>
          <wp:positionH relativeFrom="column">
            <wp:posOffset>-9525</wp:posOffset>
          </wp:positionH>
          <wp:positionV relativeFrom="paragraph">
            <wp:posOffset>-19050</wp:posOffset>
          </wp:positionV>
          <wp:extent cx="1262380" cy="1134110"/>
          <wp:effectExtent l="19050" t="0" r="0" b="0"/>
          <wp:wrapTight wrapText="left">
            <wp:wrapPolygon edited="0">
              <wp:start x="-326" y="0"/>
              <wp:lineTo x="-326" y="21406"/>
              <wp:lineTo x="21513" y="21406"/>
              <wp:lineTo x="21513" y="0"/>
              <wp:lineTo x="-326"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
                  <a:srcRect/>
                  <a:stretch>
                    <a:fillRect/>
                  </a:stretch>
                </pic:blipFill>
                <pic:spPr bwMode="auto">
                  <a:xfrm>
                    <a:off x="0" y="0"/>
                    <a:ext cx="1262380" cy="1134110"/>
                  </a:xfrm>
                  <a:prstGeom prst="rect">
                    <a:avLst/>
                  </a:prstGeom>
                  <a:noFill/>
                  <a:ln w="9525">
                    <a:noFill/>
                    <a:miter lim="800000"/>
                    <a:headEnd/>
                    <a:tailEnd/>
                  </a:ln>
                </pic:spPr>
              </pic:pic>
            </a:graphicData>
          </a:graphic>
        </wp:anchor>
      </w:drawing>
    </w:r>
  </w:p>
  <w:p w:rsidR="00241F09" w:rsidRDefault="00241F09">
    <w:pPr>
      <w:ind w:left="3150"/>
      <w:jc w:val="right"/>
      <w:rPr>
        <w:rFonts w:ascii="Biondi" w:hAnsi="Biondi"/>
        <w:b/>
        <w:sz w:val="28"/>
        <w:szCs w:val="28"/>
      </w:rPr>
    </w:pPr>
    <w:smartTag w:uri="urn:schemas-microsoft-com:office:smarttags" w:element="place">
      <w:r>
        <w:rPr>
          <w:rFonts w:ascii="Biondi" w:hAnsi="Biondi"/>
          <w:b/>
          <w:sz w:val="28"/>
          <w:szCs w:val="28"/>
        </w:rPr>
        <w:t>Northern Rockies</w:t>
      </w:r>
    </w:smartTag>
    <w:r>
      <w:rPr>
        <w:rFonts w:ascii="Biondi" w:hAnsi="Biondi"/>
        <w:b/>
        <w:sz w:val="28"/>
        <w:szCs w:val="28"/>
      </w:rPr>
      <w:t xml:space="preserve"> </w:t>
    </w:r>
  </w:p>
  <w:p w:rsidR="00241F09" w:rsidRDefault="00241F09">
    <w:pPr>
      <w:ind w:left="3150"/>
      <w:jc w:val="right"/>
      <w:rPr>
        <w:rFonts w:ascii="Biondi" w:hAnsi="Biondi"/>
        <w:b/>
        <w:sz w:val="28"/>
        <w:szCs w:val="28"/>
      </w:rPr>
    </w:pPr>
    <w:r>
      <w:rPr>
        <w:rFonts w:ascii="Biondi" w:hAnsi="Biondi"/>
        <w:b/>
        <w:sz w:val="28"/>
        <w:szCs w:val="28"/>
      </w:rPr>
      <w:t>Dispatch Steering Committee</w:t>
    </w:r>
  </w:p>
  <w:p w:rsidR="00241F09" w:rsidRDefault="00241F09">
    <w:pPr>
      <w:ind w:left="3150"/>
      <w:jc w:val="right"/>
      <w:rPr>
        <w:rFonts w:ascii="Biondi" w:hAnsi="Biondi"/>
        <w:b/>
        <w:sz w:val="28"/>
        <w:szCs w:val="28"/>
      </w:rPr>
    </w:pPr>
    <w:r>
      <w:rPr>
        <w:rFonts w:ascii="Biondi" w:hAnsi="Biondi"/>
        <w:b/>
        <w:sz w:val="28"/>
        <w:szCs w:val="28"/>
      </w:rPr>
      <w:t>Task Order Form</w:t>
    </w:r>
  </w:p>
  <w:p w:rsidR="00241F09" w:rsidRDefault="00241F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noPunctuationKerning/>
  <w:characterSpacingControl w:val="doNotCompress"/>
  <w:hdrShapeDefaults>
    <o:shapedefaults v:ext="edit" spidmax="19457"/>
  </w:hdrShapeDefaults>
  <w:footnotePr>
    <w:footnote w:id="-1"/>
    <w:footnote w:id="0"/>
  </w:footnotePr>
  <w:endnotePr>
    <w:endnote w:id="-1"/>
    <w:endnote w:id="0"/>
  </w:endnotePr>
  <w:compat/>
  <w:rsids>
    <w:rsidRoot w:val="007523F0"/>
    <w:rsid w:val="00000C8E"/>
    <w:rsid w:val="000B15ED"/>
    <w:rsid w:val="00120552"/>
    <w:rsid w:val="001344C4"/>
    <w:rsid w:val="001A5E2C"/>
    <w:rsid w:val="00241F09"/>
    <w:rsid w:val="00251979"/>
    <w:rsid w:val="00335D16"/>
    <w:rsid w:val="003849C1"/>
    <w:rsid w:val="003D36A4"/>
    <w:rsid w:val="00447366"/>
    <w:rsid w:val="00466437"/>
    <w:rsid w:val="004A0595"/>
    <w:rsid w:val="004C15C7"/>
    <w:rsid w:val="004F29F8"/>
    <w:rsid w:val="00583662"/>
    <w:rsid w:val="00680573"/>
    <w:rsid w:val="00712DF7"/>
    <w:rsid w:val="007523F0"/>
    <w:rsid w:val="008047EA"/>
    <w:rsid w:val="00910408"/>
    <w:rsid w:val="009C1E93"/>
    <w:rsid w:val="00A23A0A"/>
    <w:rsid w:val="00A42282"/>
    <w:rsid w:val="00AA5DA0"/>
    <w:rsid w:val="00B874BE"/>
    <w:rsid w:val="00B9157A"/>
    <w:rsid w:val="00BD62BA"/>
    <w:rsid w:val="00C27B1A"/>
    <w:rsid w:val="00C34E5F"/>
    <w:rsid w:val="00D22DA4"/>
    <w:rsid w:val="00DB05F3"/>
    <w:rsid w:val="00DD43CE"/>
    <w:rsid w:val="00DD682D"/>
    <w:rsid w:val="00ED5189"/>
    <w:rsid w:val="00FC036D"/>
    <w:rsid w:val="00FE6242"/>
    <w:rsid w:val="00FF4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6242"/>
    <w:pPr>
      <w:tabs>
        <w:tab w:val="center" w:pos="4320"/>
        <w:tab w:val="right" w:pos="8640"/>
      </w:tabs>
    </w:pPr>
  </w:style>
  <w:style w:type="paragraph" w:styleId="Footer">
    <w:name w:val="footer"/>
    <w:basedOn w:val="Normal"/>
    <w:rsid w:val="00FE6242"/>
    <w:pPr>
      <w:tabs>
        <w:tab w:val="center" w:pos="4320"/>
        <w:tab w:val="right" w:pos="8640"/>
      </w:tabs>
    </w:pPr>
  </w:style>
  <w:style w:type="table" w:styleId="TableGrid">
    <w:name w:val="Table Grid"/>
    <w:basedOn w:val="TableNormal"/>
    <w:rsid w:val="00FE6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E6242"/>
    <w:rPr>
      <w:color w:val="0000FF"/>
      <w:u w:val="single"/>
    </w:rPr>
  </w:style>
  <w:style w:type="paragraph" w:styleId="BalloonText">
    <w:name w:val="Balloon Text"/>
    <w:basedOn w:val="Normal"/>
    <w:link w:val="BalloonTextChar"/>
    <w:uiPriority w:val="99"/>
    <w:semiHidden/>
    <w:unhideWhenUsed/>
    <w:rsid w:val="00D22DA4"/>
    <w:rPr>
      <w:rFonts w:ascii="Tahoma" w:hAnsi="Tahoma" w:cs="Tahoma"/>
      <w:sz w:val="16"/>
      <w:szCs w:val="16"/>
    </w:rPr>
  </w:style>
  <w:style w:type="character" w:customStyle="1" w:styleId="BalloonTextChar">
    <w:name w:val="Balloon Text Char"/>
    <w:basedOn w:val="DefaultParagraphFont"/>
    <w:link w:val="BalloonText"/>
    <w:uiPriority w:val="99"/>
    <w:semiHidden/>
    <w:rsid w:val="00D22DA4"/>
    <w:rPr>
      <w:rFonts w:ascii="Tahoma" w:hAnsi="Tahoma" w:cs="Tahoma"/>
      <w:sz w:val="16"/>
      <w:szCs w:val="16"/>
    </w:rPr>
  </w:style>
  <w:style w:type="table" w:customStyle="1" w:styleId="LightShading1">
    <w:name w:val="Light Shading1"/>
    <w:basedOn w:val="TableNormal"/>
    <w:uiPriority w:val="60"/>
    <w:rsid w:val="003849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216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dl_r1_nrdsc@fs.fe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651D-515E-4682-A9D6-040762F1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Northern Rockies Dispatch Steering Committee Task Order Form</vt:lpstr>
    </vt:vector>
  </TitlesOfParts>
  <Company>USDA Forest Service</Company>
  <LinksUpToDate>false</LinksUpToDate>
  <CharactersWithSpaces>5608</CharactersWithSpaces>
  <SharedDoc>false</SharedDoc>
  <HLinks>
    <vt:vector size="6" baseType="variant">
      <vt:variant>
        <vt:i4>1441834</vt:i4>
      </vt:variant>
      <vt:variant>
        <vt:i4>0</vt:i4>
      </vt:variant>
      <vt:variant>
        <vt:i4>0</vt:i4>
      </vt:variant>
      <vt:variant>
        <vt:i4>5</vt:i4>
      </vt:variant>
      <vt:variant>
        <vt:lpwstr>mailto:pdl_r1_nrdsc@fs.fed.us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Rockies Dispatch Steering Committee Task Order Form</dc:title>
  <dc:subject/>
  <dc:creator>FSDefaultUser</dc:creator>
  <cp:keywords/>
  <dc:description/>
  <cp:lastModifiedBy>kthomas</cp:lastModifiedBy>
  <cp:revision>2</cp:revision>
  <cp:lastPrinted>2009-10-29T12:30:00Z</cp:lastPrinted>
  <dcterms:created xsi:type="dcterms:W3CDTF">2011-02-02T16:56:00Z</dcterms:created>
  <dcterms:modified xsi:type="dcterms:W3CDTF">2011-02-02T16:56:00Z</dcterms:modified>
</cp:coreProperties>
</file>