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06" w:rsidRPr="009F73F5" w:rsidRDefault="00422A06" w:rsidP="009F73F5">
      <w:pPr>
        <w:pStyle w:val="Heading2"/>
        <w:jc w:val="center"/>
        <w:rPr>
          <w:sz w:val="28"/>
          <w:szCs w:val="28"/>
        </w:rPr>
      </w:pPr>
      <w:r w:rsidRPr="009F73F5">
        <w:rPr>
          <w:sz w:val="28"/>
          <w:szCs w:val="28"/>
        </w:rPr>
        <w:t xml:space="preserve">Northern Rockies GACC Instructions for posting documents to the </w:t>
      </w:r>
      <w:r w:rsidRPr="009F73F5">
        <w:rPr>
          <w:i/>
          <w:sz w:val="28"/>
          <w:szCs w:val="28"/>
        </w:rPr>
        <w:t>ftp.nifc.gov</w:t>
      </w:r>
      <w:r w:rsidRPr="009F73F5">
        <w:rPr>
          <w:sz w:val="28"/>
          <w:szCs w:val="28"/>
        </w:rPr>
        <w:t xml:space="preserve"> ftp site</w:t>
      </w:r>
    </w:p>
    <w:p w:rsidR="00422A06" w:rsidRDefault="00422A06" w:rsidP="00422A06">
      <w:pPr>
        <w:tabs>
          <w:tab w:val="left" w:pos="1800"/>
        </w:tabs>
        <w:jc w:val="center"/>
      </w:pPr>
      <w:r w:rsidRPr="009F73F5">
        <w:rPr>
          <w:rStyle w:val="QuoteChar"/>
        </w:rPr>
        <w:t>All Northern Rockies data for the 2012 fire season will be filed underneath</w:t>
      </w:r>
      <w:r>
        <w:t xml:space="preserve">: </w:t>
      </w:r>
      <w:hyperlink r:id="rId7" w:history="1">
        <w:r w:rsidRPr="00092DCA">
          <w:rPr>
            <w:rStyle w:val="Hyperlink"/>
          </w:rPr>
          <w:t>ftp://ftp.nifc.gov/Incident_Specific_Data/N_ROCKIES</w:t>
        </w:r>
      </w:hyperlink>
      <w:r>
        <w:t xml:space="preserve">   </w:t>
      </w:r>
    </w:p>
    <w:p w:rsidR="00422A06" w:rsidRPr="00422A06" w:rsidRDefault="00422A06" w:rsidP="00422A06">
      <w:pPr>
        <w:rPr>
          <w:sz w:val="28"/>
          <w:szCs w:val="28"/>
        </w:rPr>
      </w:pPr>
      <w:r w:rsidRPr="00422A06">
        <w:rPr>
          <w:sz w:val="28"/>
          <w:szCs w:val="28"/>
        </w:rPr>
        <w:t xml:space="preserve">Data on the ftp site identified above is accessible for everyone to view or read without a password for all folders except the </w:t>
      </w:r>
      <w:proofErr w:type="spellStart"/>
      <w:r w:rsidRPr="00422A06">
        <w:rPr>
          <w:sz w:val="28"/>
          <w:szCs w:val="28"/>
        </w:rPr>
        <w:t>GACC_Support</w:t>
      </w:r>
      <w:proofErr w:type="spellEnd"/>
      <w:r w:rsidRPr="00422A06">
        <w:rPr>
          <w:sz w:val="28"/>
          <w:szCs w:val="28"/>
        </w:rPr>
        <w:t xml:space="preserve"> folder, which is intended specifically for secure information such as IAPs or Contracts. Except for the </w:t>
      </w:r>
      <w:proofErr w:type="spellStart"/>
      <w:r w:rsidRPr="00422A06">
        <w:rPr>
          <w:sz w:val="28"/>
          <w:szCs w:val="28"/>
        </w:rPr>
        <w:t>GACC_Support</w:t>
      </w:r>
      <w:proofErr w:type="spellEnd"/>
      <w:r w:rsidRPr="00422A06">
        <w:rPr>
          <w:sz w:val="28"/>
          <w:szCs w:val="28"/>
        </w:rPr>
        <w:t xml:space="preserve"> folder, anyone can download or copy data </w:t>
      </w:r>
      <w:r w:rsidRPr="00422A06">
        <w:rPr>
          <w:i/>
          <w:sz w:val="28"/>
          <w:szCs w:val="28"/>
        </w:rPr>
        <w:t>from</w:t>
      </w:r>
      <w:r w:rsidRPr="00422A06">
        <w:rPr>
          <w:sz w:val="28"/>
          <w:szCs w:val="28"/>
        </w:rPr>
        <w:t xml:space="preserve"> the ftp site without need of a password. </w:t>
      </w:r>
    </w:p>
    <w:p w:rsidR="00422A06" w:rsidRDefault="00422A06" w:rsidP="00422A06">
      <w:pPr>
        <w:spacing w:after="0"/>
        <w:rPr>
          <w:sz w:val="28"/>
          <w:szCs w:val="28"/>
        </w:rPr>
      </w:pPr>
      <w:r w:rsidRPr="00422A06">
        <w:rPr>
          <w:sz w:val="28"/>
          <w:szCs w:val="28"/>
        </w:rPr>
        <w:t xml:space="preserve">To </w:t>
      </w:r>
      <w:r w:rsidRPr="00422A06">
        <w:rPr>
          <w:i/>
          <w:sz w:val="28"/>
          <w:szCs w:val="28"/>
        </w:rPr>
        <w:t>PUT</w:t>
      </w:r>
      <w:r w:rsidRPr="00422A06">
        <w:rPr>
          <w:sz w:val="28"/>
          <w:szCs w:val="28"/>
        </w:rPr>
        <w:t xml:space="preserve"> non-secure data on the site in any of the folders underneath the N_ROCKIES folder except for the </w:t>
      </w:r>
      <w:proofErr w:type="spellStart"/>
      <w:r w:rsidRPr="00422A06">
        <w:rPr>
          <w:sz w:val="28"/>
          <w:szCs w:val="28"/>
        </w:rPr>
        <w:t>GACC_Support</w:t>
      </w:r>
      <w:proofErr w:type="spellEnd"/>
      <w:r w:rsidRPr="00422A06">
        <w:rPr>
          <w:sz w:val="28"/>
          <w:szCs w:val="28"/>
        </w:rPr>
        <w:t xml:space="preserve"> folder use</w:t>
      </w:r>
      <w:r>
        <w:rPr>
          <w:sz w:val="28"/>
          <w:szCs w:val="28"/>
        </w:rPr>
        <w:t>:</w:t>
      </w:r>
    </w:p>
    <w:p w:rsidR="00422A06" w:rsidRPr="00422A06" w:rsidRDefault="00422A06" w:rsidP="00422A06">
      <w:pPr>
        <w:rPr>
          <w:sz w:val="28"/>
          <w:szCs w:val="28"/>
        </w:rPr>
      </w:pPr>
      <w:r w:rsidRPr="00422A06">
        <w:rPr>
          <w:sz w:val="28"/>
          <w:szCs w:val="28"/>
        </w:rPr>
        <w:t xml:space="preserve"> Username </w:t>
      </w:r>
      <w:proofErr w:type="spellStart"/>
      <w:r w:rsidRPr="00422A06">
        <w:rPr>
          <w:sz w:val="28"/>
          <w:szCs w:val="28"/>
          <w:highlight w:val="cyan"/>
        </w:rPr>
        <w:t>nrgaccadm</w:t>
      </w:r>
      <w:proofErr w:type="gramStart"/>
      <w:r w:rsidRPr="00422A06">
        <w:rPr>
          <w:sz w:val="28"/>
          <w:szCs w:val="28"/>
          <w:highlight w:val="cyan"/>
        </w:rPr>
        <w:t>!n</w:t>
      </w:r>
      <w:proofErr w:type="spellEnd"/>
      <w:proofErr w:type="gramEnd"/>
      <w:r w:rsidRPr="00422A06">
        <w:rPr>
          <w:sz w:val="28"/>
          <w:szCs w:val="28"/>
        </w:rPr>
        <w:t xml:space="preserve">  Password </w:t>
      </w:r>
      <w:r w:rsidRPr="00422A06">
        <w:rPr>
          <w:sz w:val="28"/>
          <w:szCs w:val="28"/>
          <w:highlight w:val="cyan"/>
        </w:rPr>
        <w:t>GAcc!066</w:t>
      </w:r>
      <w:r w:rsidRPr="00422A06">
        <w:rPr>
          <w:sz w:val="28"/>
          <w:szCs w:val="28"/>
        </w:rPr>
        <w:t xml:space="preserve"> (it is case sensitive) </w:t>
      </w:r>
    </w:p>
    <w:p w:rsidR="00422A06" w:rsidRPr="00422A06" w:rsidRDefault="00422A06" w:rsidP="00422A06">
      <w:pPr>
        <w:spacing w:after="0"/>
        <w:rPr>
          <w:sz w:val="28"/>
          <w:szCs w:val="28"/>
        </w:rPr>
      </w:pPr>
      <w:r w:rsidRPr="00422A06">
        <w:rPr>
          <w:sz w:val="28"/>
          <w:szCs w:val="28"/>
        </w:rPr>
        <w:t xml:space="preserve">Secure data, including IAPs &amp; Contracts, must be </w:t>
      </w:r>
      <w:r>
        <w:rPr>
          <w:sz w:val="28"/>
          <w:szCs w:val="28"/>
        </w:rPr>
        <w:t xml:space="preserve">put in the </w:t>
      </w:r>
      <w:proofErr w:type="spellStart"/>
      <w:r>
        <w:rPr>
          <w:sz w:val="28"/>
          <w:szCs w:val="28"/>
        </w:rPr>
        <w:t>GACC_Support</w:t>
      </w:r>
      <w:proofErr w:type="spellEnd"/>
      <w:r>
        <w:rPr>
          <w:sz w:val="28"/>
          <w:szCs w:val="28"/>
        </w:rPr>
        <w:t xml:space="preserve"> folder:</w:t>
      </w:r>
    </w:p>
    <w:p w:rsidR="00422A06" w:rsidRPr="00422A06" w:rsidRDefault="00422A06" w:rsidP="00422A06">
      <w:pPr>
        <w:rPr>
          <w:sz w:val="28"/>
          <w:szCs w:val="28"/>
        </w:rPr>
      </w:pPr>
      <w:r w:rsidRPr="00422A06">
        <w:rPr>
          <w:sz w:val="28"/>
          <w:szCs w:val="28"/>
        </w:rPr>
        <w:t xml:space="preserve">Username </w:t>
      </w:r>
      <w:proofErr w:type="spellStart"/>
      <w:proofErr w:type="gramStart"/>
      <w:r w:rsidRPr="00422A06">
        <w:rPr>
          <w:sz w:val="28"/>
          <w:szCs w:val="28"/>
          <w:highlight w:val="cyan"/>
        </w:rPr>
        <w:t>secsupport</w:t>
      </w:r>
      <w:proofErr w:type="spellEnd"/>
      <w:r w:rsidRPr="00422A06">
        <w:rPr>
          <w:sz w:val="28"/>
          <w:szCs w:val="28"/>
        </w:rPr>
        <w:t xml:space="preserve">  Password</w:t>
      </w:r>
      <w:proofErr w:type="gramEnd"/>
      <w:r w:rsidRPr="00422A06">
        <w:rPr>
          <w:sz w:val="28"/>
          <w:szCs w:val="28"/>
        </w:rPr>
        <w:t xml:space="preserve"> </w:t>
      </w:r>
      <w:proofErr w:type="spellStart"/>
      <w:r w:rsidRPr="00422A06">
        <w:rPr>
          <w:sz w:val="28"/>
          <w:szCs w:val="28"/>
          <w:highlight w:val="cyan"/>
        </w:rPr>
        <w:t>Big!Brother</w:t>
      </w:r>
      <w:proofErr w:type="spellEnd"/>
      <w:r w:rsidRPr="00422A06">
        <w:rPr>
          <w:sz w:val="28"/>
          <w:szCs w:val="28"/>
        </w:rPr>
        <w:t xml:space="preserve"> (it is case sensitive).</w:t>
      </w:r>
    </w:p>
    <w:p w:rsidR="00EF5028" w:rsidRDefault="00422A06" w:rsidP="00422A06">
      <w:pPr>
        <w:rPr>
          <w:sz w:val="28"/>
          <w:szCs w:val="28"/>
        </w:rPr>
      </w:pPr>
      <w:r w:rsidRPr="00422A06">
        <w:rPr>
          <w:sz w:val="28"/>
          <w:szCs w:val="28"/>
        </w:rPr>
        <w:t xml:space="preserve">If you need information or help with this site you can visit </w:t>
      </w:r>
      <w:hyperlink r:id="rId8" w:history="1">
        <w:r w:rsidRPr="00422A06">
          <w:rPr>
            <w:rStyle w:val="Hyperlink"/>
            <w:sz w:val="28"/>
            <w:szCs w:val="28"/>
          </w:rPr>
          <w:t>http://ftpinfo.nifc.gov</w:t>
        </w:r>
      </w:hyperlink>
      <w:r w:rsidRPr="00422A06">
        <w:rPr>
          <w:sz w:val="28"/>
          <w:szCs w:val="28"/>
        </w:rPr>
        <w:t xml:space="preserve"> or call the NIFC </w:t>
      </w:r>
      <w:proofErr w:type="gramStart"/>
      <w:r w:rsidRPr="00422A06">
        <w:rPr>
          <w:sz w:val="28"/>
          <w:szCs w:val="28"/>
        </w:rPr>
        <w:t xml:space="preserve">Helpdesk </w:t>
      </w:r>
      <w:r>
        <w:rPr>
          <w:sz w:val="28"/>
          <w:szCs w:val="28"/>
        </w:rPr>
        <w:t xml:space="preserve"> </w:t>
      </w:r>
      <w:r w:rsidR="009B3744">
        <w:rPr>
          <w:sz w:val="28"/>
          <w:szCs w:val="28"/>
        </w:rPr>
        <w:t>The</w:t>
      </w:r>
      <w:proofErr w:type="gramEnd"/>
      <w:r w:rsidR="009B3744">
        <w:rPr>
          <w:sz w:val="28"/>
          <w:szCs w:val="28"/>
        </w:rPr>
        <w:t xml:space="preserve"> National Help desk will not be able to help you with </w:t>
      </w:r>
      <w:proofErr w:type="spellStart"/>
      <w:r w:rsidR="009B3744">
        <w:rPr>
          <w:sz w:val="28"/>
          <w:szCs w:val="28"/>
        </w:rPr>
        <w:t>FileZilla</w:t>
      </w:r>
      <w:proofErr w:type="spellEnd"/>
      <w:r w:rsidR="009B3744">
        <w:rPr>
          <w:sz w:val="28"/>
          <w:szCs w:val="28"/>
        </w:rPr>
        <w:t>.</w:t>
      </w:r>
    </w:p>
    <w:p w:rsidR="00EF5028" w:rsidRDefault="00EF5028" w:rsidP="00422A06">
      <w:pPr>
        <w:rPr>
          <w:sz w:val="28"/>
          <w:szCs w:val="28"/>
        </w:rPr>
      </w:pPr>
      <w:r>
        <w:rPr>
          <w:sz w:val="28"/>
          <w:szCs w:val="28"/>
        </w:rPr>
        <w:t xml:space="preserve">For Local Northern Rockies assistance call Anne </w:t>
      </w:r>
      <w:proofErr w:type="spellStart"/>
      <w:r w:rsidR="00997F01">
        <w:rPr>
          <w:sz w:val="28"/>
          <w:szCs w:val="28"/>
        </w:rPr>
        <w:t>Rys</w:t>
      </w:r>
      <w:proofErr w:type="spellEnd"/>
      <w:r w:rsidR="00997F01">
        <w:rPr>
          <w:sz w:val="28"/>
          <w:szCs w:val="28"/>
        </w:rPr>
        <w:t>-</w:t>
      </w:r>
      <w:proofErr w:type="spellStart"/>
      <w:r w:rsidR="00997F01">
        <w:rPr>
          <w:sz w:val="28"/>
          <w:szCs w:val="28"/>
        </w:rPr>
        <w:t>Sikora</w:t>
      </w:r>
      <w:proofErr w:type="spellEnd"/>
      <w:r w:rsidR="00997F01">
        <w:rPr>
          <w:sz w:val="28"/>
          <w:szCs w:val="28"/>
        </w:rPr>
        <w:t xml:space="preserve"> 329-1005 or 370-3378 or </w:t>
      </w:r>
      <w:r>
        <w:rPr>
          <w:sz w:val="28"/>
          <w:szCs w:val="28"/>
        </w:rPr>
        <w:t xml:space="preserve">Tyler Hackney </w:t>
      </w:r>
      <w:r w:rsidR="00997F01">
        <w:rPr>
          <w:sz w:val="28"/>
          <w:szCs w:val="28"/>
        </w:rPr>
        <w:t>329-4935 or 544-0371</w:t>
      </w:r>
    </w:p>
    <w:p w:rsidR="009F73F5" w:rsidRDefault="009F73F5" w:rsidP="009F73F5">
      <w:pPr>
        <w:rPr>
          <w:sz w:val="28"/>
          <w:szCs w:val="28"/>
        </w:rPr>
      </w:pPr>
      <w:r>
        <w:rPr>
          <w:sz w:val="28"/>
          <w:szCs w:val="28"/>
        </w:rPr>
        <w:t>******************************************************************</w:t>
      </w:r>
    </w:p>
    <w:p w:rsidR="009F73F5" w:rsidRDefault="009F73F5" w:rsidP="009F73F5">
      <w:pPr>
        <w:rPr>
          <w:i/>
          <w:sz w:val="28"/>
          <w:szCs w:val="28"/>
        </w:rPr>
      </w:pPr>
      <w:proofErr w:type="spellStart"/>
      <w:r w:rsidRPr="009F73F5">
        <w:rPr>
          <w:sz w:val="28"/>
          <w:szCs w:val="28"/>
        </w:rPr>
        <w:t>Who ever</w:t>
      </w:r>
      <w:proofErr w:type="spellEnd"/>
      <w:r w:rsidRPr="009F73F5">
        <w:rPr>
          <w:sz w:val="28"/>
          <w:szCs w:val="28"/>
        </w:rPr>
        <w:t xml:space="preserve"> is first to work on an incident must take the initiative to create a folder in </w:t>
      </w:r>
      <w:proofErr w:type="gramStart"/>
      <w:r w:rsidRPr="009F73F5">
        <w:rPr>
          <w:sz w:val="28"/>
          <w:szCs w:val="28"/>
        </w:rPr>
        <w:t>the</w:t>
      </w:r>
      <w:r>
        <w:rPr>
          <w:sz w:val="28"/>
          <w:szCs w:val="28"/>
        </w:rPr>
        <w:t xml:space="preserve"> </w:t>
      </w:r>
      <w:r w:rsidRPr="009F73F5">
        <w:rPr>
          <w:sz w:val="28"/>
          <w:szCs w:val="28"/>
        </w:rPr>
        <w:t xml:space="preserve"> </w:t>
      </w:r>
      <w:r w:rsidRPr="009F73F5">
        <w:rPr>
          <w:i/>
          <w:sz w:val="28"/>
          <w:szCs w:val="28"/>
        </w:rPr>
        <w:t>..</w:t>
      </w:r>
      <w:proofErr w:type="gramEnd"/>
      <w:r w:rsidRPr="009F73F5">
        <w:rPr>
          <w:i/>
          <w:sz w:val="28"/>
          <w:szCs w:val="28"/>
        </w:rPr>
        <w:t>/N_ROCKI</w:t>
      </w:r>
      <w:r w:rsidR="00F65704">
        <w:rPr>
          <w:i/>
          <w:sz w:val="28"/>
          <w:szCs w:val="28"/>
        </w:rPr>
        <w:t>E</w:t>
      </w:r>
      <w:r w:rsidRPr="009F73F5">
        <w:rPr>
          <w:i/>
          <w:sz w:val="28"/>
          <w:szCs w:val="28"/>
        </w:rPr>
        <w:t>S/201</w:t>
      </w:r>
      <w:r w:rsidR="008C66F6">
        <w:rPr>
          <w:i/>
          <w:sz w:val="28"/>
          <w:szCs w:val="28"/>
        </w:rPr>
        <w:t>2</w:t>
      </w:r>
      <w:r w:rsidRPr="009F73F5">
        <w:rPr>
          <w:sz w:val="28"/>
          <w:szCs w:val="28"/>
        </w:rPr>
        <w:t xml:space="preserve"> folder giving it the </w:t>
      </w:r>
      <w:r w:rsidRPr="009F73F5">
        <w:rPr>
          <w:i/>
          <w:sz w:val="28"/>
          <w:szCs w:val="28"/>
        </w:rPr>
        <w:t>fire name</w:t>
      </w:r>
      <w:r w:rsidRPr="009F73F5">
        <w:rPr>
          <w:sz w:val="28"/>
          <w:szCs w:val="28"/>
        </w:rPr>
        <w:t xml:space="preserve">. Copy the </w:t>
      </w:r>
      <w:r w:rsidRPr="009F73F5">
        <w:rPr>
          <w:i/>
          <w:sz w:val="28"/>
          <w:szCs w:val="28"/>
        </w:rPr>
        <w:t>{</w:t>
      </w:r>
      <w:proofErr w:type="spellStart"/>
      <w:r w:rsidRPr="009F73F5">
        <w:rPr>
          <w:i/>
          <w:sz w:val="28"/>
          <w:szCs w:val="28"/>
        </w:rPr>
        <w:t>Copy_ftpsite</w:t>
      </w:r>
      <w:proofErr w:type="spellEnd"/>
      <w:proofErr w:type="gramStart"/>
      <w:r w:rsidRPr="009F73F5">
        <w:rPr>
          <w:i/>
          <w:sz w:val="28"/>
          <w:szCs w:val="28"/>
        </w:rPr>
        <w:t>_(</w:t>
      </w:r>
      <w:proofErr w:type="spellStart"/>
      <w:proofErr w:type="gramEnd"/>
      <w:r w:rsidRPr="009F73F5">
        <w:rPr>
          <w:i/>
          <w:sz w:val="28"/>
          <w:szCs w:val="28"/>
        </w:rPr>
        <w:t>ICS_structure</w:t>
      </w:r>
      <w:proofErr w:type="spellEnd"/>
      <w:r w:rsidRPr="009F73F5">
        <w:rPr>
          <w:i/>
          <w:sz w:val="28"/>
          <w:szCs w:val="28"/>
        </w:rPr>
        <w:t>)_</w:t>
      </w:r>
      <w:proofErr w:type="spellStart"/>
      <w:r w:rsidRPr="009F73F5">
        <w:rPr>
          <w:i/>
          <w:sz w:val="28"/>
          <w:szCs w:val="28"/>
        </w:rPr>
        <w:t>put_your_fire_name_here</w:t>
      </w:r>
      <w:proofErr w:type="spellEnd"/>
      <w:r w:rsidRPr="009F73F5">
        <w:rPr>
          <w:i/>
          <w:sz w:val="28"/>
          <w:szCs w:val="28"/>
        </w:rPr>
        <w:t>}</w:t>
      </w:r>
      <w:r w:rsidRPr="009F73F5">
        <w:rPr>
          <w:sz w:val="28"/>
          <w:szCs w:val="28"/>
        </w:rPr>
        <w:t xml:space="preserve"> folder</w:t>
      </w:r>
      <w:r>
        <w:rPr>
          <w:sz w:val="28"/>
          <w:szCs w:val="28"/>
        </w:rPr>
        <w:t xml:space="preserve"> to your C:/drive</w:t>
      </w:r>
      <w:r w:rsidRPr="009F73F5">
        <w:rPr>
          <w:sz w:val="28"/>
          <w:szCs w:val="28"/>
        </w:rPr>
        <w:t xml:space="preserve">, rename it the new </w:t>
      </w:r>
      <w:r w:rsidRPr="009F73F5">
        <w:rPr>
          <w:i/>
          <w:sz w:val="28"/>
          <w:szCs w:val="28"/>
        </w:rPr>
        <w:t>fire name</w:t>
      </w:r>
      <w:r w:rsidR="00F65704">
        <w:rPr>
          <w:i/>
          <w:sz w:val="28"/>
          <w:szCs w:val="28"/>
        </w:rPr>
        <w:t xml:space="preserve">, </w:t>
      </w:r>
      <w:r w:rsidR="00F65704" w:rsidRPr="00F65704">
        <w:rPr>
          <w:sz w:val="28"/>
          <w:szCs w:val="28"/>
        </w:rPr>
        <w:t>then copy it back</w:t>
      </w:r>
      <w:r w:rsidRPr="00F65704">
        <w:rPr>
          <w:sz w:val="28"/>
          <w:szCs w:val="28"/>
        </w:rPr>
        <w:t>.</w:t>
      </w:r>
      <w:r w:rsidRPr="009F73F5">
        <w:rPr>
          <w:i/>
          <w:sz w:val="28"/>
          <w:szCs w:val="28"/>
        </w:rPr>
        <w:t xml:space="preserve"> </w:t>
      </w:r>
    </w:p>
    <w:p w:rsidR="009F73F5" w:rsidRPr="009F73F5" w:rsidRDefault="009F73F5" w:rsidP="009F73F5">
      <w:pPr>
        <w:rPr>
          <w:sz w:val="28"/>
          <w:szCs w:val="28"/>
        </w:rPr>
      </w:pPr>
      <w:r w:rsidRPr="009F73F5">
        <w:rPr>
          <w:sz w:val="28"/>
          <w:szCs w:val="28"/>
        </w:rPr>
        <w:t xml:space="preserve">The rules of ‘ftp land’ are that you cannot copy and paste within an ftp site. Whoever creates the new folders must copy the </w:t>
      </w:r>
      <w:proofErr w:type="spellStart"/>
      <w:r w:rsidRPr="009F73F5">
        <w:rPr>
          <w:i/>
          <w:sz w:val="28"/>
          <w:szCs w:val="28"/>
        </w:rPr>
        <w:t>templet</w:t>
      </w:r>
      <w:proofErr w:type="spellEnd"/>
      <w:r w:rsidRPr="009F73F5">
        <w:rPr>
          <w:sz w:val="28"/>
          <w:szCs w:val="28"/>
        </w:rPr>
        <w:t xml:space="preserve"> from the ftp site to their local C:/drive re-name it and then copy it back to ftp s</w:t>
      </w:r>
      <w:r w:rsidR="00F65704">
        <w:rPr>
          <w:sz w:val="28"/>
          <w:szCs w:val="28"/>
        </w:rPr>
        <w:t>ite. Finally, delete the folder</w:t>
      </w:r>
      <w:r w:rsidRPr="009F73F5">
        <w:rPr>
          <w:sz w:val="28"/>
          <w:szCs w:val="28"/>
        </w:rPr>
        <w:t xml:space="preserve"> from your C:/drive.</w:t>
      </w:r>
    </w:p>
    <w:p w:rsidR="009F73F5" w:rsidRPr="009F73F5" w:rsidRDefault="009F73F5" w:rsidP="009F73F5">
      <w:pPr>
        <w:rPr>
          <w:sz w:val="28"/>
          <w:szCs w:val="28"/>
        </w:rPr>
      </w:pPr>
      <w:r w:rsidRPr="009F73F5">
        <w:rPr>
          <w:sz w:val="28"/>
          <w:szCs w:val="28"/>
        </w:rPr>
        <w:lastRenderedPageBreak/>
        <w:t xml:space="preserve">The </w:t>
      </w:r>
      <w:r w:rsidRPr="009F73F5">
        <w:rPr>
          <w:i/>
          <w:sz w:val="28"/>
          <w:szCs w:val="28"/>
        </w:rPr>
        <w:t xml:space="preserve">GACC_ Support </w:t>
      </w:r>
      <w:r w:rsidRPr="009F73F5">
        <w:rPr>
          <w:sz w:val="28"/>
          <w:szCs w:val="28"/>
        </w:rPr>
        <w:t xml:space="preserve">folder is at the same level as the </w:t>
      </w:r>
      <w:r w:rsidRPr="009F73F5">
        <w:rPr>
          <w:i/>
          <w:sz w:val="28"/>
          <w:szCs w:val="28"/>
        </w:rPr>
        <w:t>201</w:t>
      </w:r>
      <w:r w:rsidR="00F65704">
        <w:rPr>
          <w:i/>
          <w:sz w:val="28"/>
          <w:szCs w:val="28"/>
        </w:rPr>
        <w:t xml:space="preserve">2 </w:t>
      </w:r>
      <w:r w:rsidRPr="009F73F5">
        <w:rPr>
          <w:sz w:val="28"/>
          <w:szCs w:val="28"/>
        </w:rPr>
        <w:t xml:space="preserve">folder. Once inside, copy </w:t>
      </w:r>
      <w:proofErr w:type="gramStart"/>
      <w:r w:rsidRPr="009F73F5">
        <w:rPr>
          <w:sz w:val="28"/>
          <w:szCs w:val="28"/>
        </w:rPr>
        <w:t xml:space="preserve">the </w:t>
      </w:r>
      <w:r w:rsidRPr="009F73F5">
        <w:rPr>
          <w:i/>
          <w:sz w:val="28"/>
          <w:szCs w:val="28"/>
        </w:rPr>
        <w:t>!</w:t>
      </w:r>
      <w:proofErr w:type="spellStart"/>
      <w:proofErr w:type="gramEnd"/>
      <w:r w:rsidRPr="009F73F5">
        <w:rPr>
          <w:i/>
          <w:sz w:val="28"/>
          <w:szCs w:val="28"/>
        </w:rPr>
        <w:t>sample_GACC_support</w:t>
      </w:r>
      <w:proofErr w:type="spellEnd"/>
      <w:r w:rsidRPr="009F73F5">
        <w:rPr>
          <w:i/>
          <w:sz w:val="28"/>
          <w:szCs w:val="28"/>
        </w:rPr>
        <w:t xml:space="preserve"> </w:t>
      </w:r>
      <w:r w:rsidRPr="009F73F5">
        <w:rPr>
          <w:sz w:val="28"/>
          <w:szCs w:val="28"/>
        </w:rPr>
        <w:t xml:space="preserve">folder </w:t>
      </w:r>
      <w:r>
        <w:rPr>
          <w:sz w:val="28"/>
          <w:szCs w:val="28"/>
        </w:rPr>
        <w:t xml:space="preserve">to your C:/drive </w:t>
      </w:r>
      <w:r w:rsidRPr="009F73F5">
        <w:rPr>
          <w:sz w:val="28"/>
          <w:szCs w:val="28"/>
        </w:rPr>
        <w:t>and rename</w:t>
      </w:r>
      <w:r>
        <w:rPr>
          <w:sz w:val="28"/>
          <w:szCs w:val="28"/>
        </w:rPr>
        <w:t xml:space="preserve"> and copy it back to the </w:t>
      </w:r>
      <w:r w:rsidRPr="009F73F5">
        <w:rPr>
          <w:i/>
          <w:sz w:val="28"/>
          <w:szCs w:val="28"/>
        </w:rPr>
        <w:t xml:space="preserve">GACC_ Support </w:t>
      </w:r>
      <w:r w:rsidRPr="009F73F5">
        <w:rPr>
          <w:sz w:val="28"/>
          <w:szCs w:val="28"/>
        </w:rPr>
        <w:t>folder</w:t>
      </w:r>
      <w:r>
        <w:rPr>
          <w:sz w:val="28"/>
          <w:szCs w:val="28"/>
        </w:rPr>
        <w:t xml:space="preserve">; the same way </w:t>
      </w:r>
      <w:r w:rsidRPr="009F73F5">
        <w:rPr>
          <w:sz w:val="28"/>
          <w:szCs w:val="28"/>
        </w:rPr>
        <w:t xml:space="preserve"> you did in the 2011 folder. There are two sub-folders; </w:t>
      </w:r>
      <w:r w:rsidRPr="009F73F5">
        <w:rPr>
          <w:i/>
          <w:sz w:val="28"/>
          <w:szCs w:val="28"/>
        </w:rPr>
        <w:t>IAP</w:t>
      </w:r>
      <w:r w:rsidRPr="009F73F5">
        <w:rPr>
          <w:sz w:val="28"/>
          <w:szCs w:val="28"/>
        </w:rPr>
        <w:t xml:space="preserve"> &amp; </w:t>
      </w:r>
      <w:r w:rsidRPr="009F73F5">
        <w:rPr>
          <w:i/>
          <w:sz w:val="28"/>
          <w:szCs w:val="28"/>
        </w:rPr>
        <w:t>Contracts.</w:t>
      </w:r>
      <w:r w:rsidRPr="009F73F5">
        <w:rPr>
          <w:sz w:val="28"/>
          <w:szCs w:val="28"/>
        </w:rPr>
        <w:t xml:space="preserve"> You are free to make as many </w:t>
      </w:r>
      <w:r w:rsidR="009F48B6">
        <w:rPr>
          <w:sz w:val="28"/>
          <w:szCs w:val="28"/>
        </w:rPr>
        <w:t xml:space="preserve">folders </w:t>
      </w:r>
      <w:r w:rsidRPr="009F73F5">
        <w:rPr>
          <w:sz w:val="28"/>
          <w:szCs w:val="28"/>
        </w:rPr>
        <w:t>as you need.</w:t>
      </w:r>
    </w:p>
    <w:p w:rsidR="009F73F5" w:rsidRDefault="009F73F5" w:rsidP="009F73F5">
      <w:pPr>
        <w:rPr>
          <w:sz w:val="28"/>
          <w:szCs w:val="28"/>
        </w:rPr>
      </w:pPr>
      <w:r w:rsidRPr="009F73F5">
        <w:rPr>
          <w:noProof/>
          <w:sz w:val="28"/>
          <w:szCs w:val="28"/>
        </w:rPr>
        <w:t>When posting anything to the ftp site, be</w:t>
      </w:r>
      <w:r w:rsidRPr="009F73F5">
        <w:rPr>
          <w:sz w:val="28"/>
          <w:szCs w:val="28"/>
        </w:rPr>
        <w:t xml:space="preserve"> sure to include the fire name the subject and the date.  i.e. AlderFire_IAPMAP_072210.doc</w:t>
      </w:r>
    </w:p>
    <w:p w:rsidR="009F73F5" w:rsidRPr="009F73F5" w:rsidRDefault="009F48B6" w:rsidP="009F73F5">
      <w:pPr>
        <w:rPr>
          <w:sz w:val="28"/>
          <w:szCs w:val="28"/>
        </w:rPr>
      </w:pPr>
      <w:r>
        <w:rPr>
          <w:sz w:val="28"/>
          <w:szCs w:val="28"/>
        </w:rPr>
        <w:t xml:space="preserve">These Logon’s &amp; Passwords will allow you to </w:t>
      </w:r>
      <w:r w:rsidRPr="009B3744">
        <w:rPr>
          <w:i/>
          <w:sz w:val="28"/>
          <w:szCs w:val="28"/>
        </w:rPr>
        <w:t>PUT</w:t>
      </w:r>
      <w:r>
        <w:rPr>
          <w:sz w:val="28"/>
          <w:szCs w:val="28"/>
        </w:rPr>
        <w:t xml:space="preserve"> data onto the site, however you will not be allowed to delete! Anything!</w:t>
      </w:r>
    </w:p>
    <w:p w:rsidR="00422A06" w:rsidRDefault="00422A06">
      <w:pPr>
        <w:rPr>
          <w:rFonts w:cstheme="minorHAnsi"/>
          <w:sz w:val="28"/>
          <w:szCs w:val="28"/>
        </w:rPr>
      </w:pPr>
      <w:r>
        <w:rPr>
          <w:rFonts w:cstheme="minorHAnsi"/>
          <w:sz w:val="28"/>
          <w:szCs w:val="28"/>
        </w:rPr>
        <w:t>*******************************************************************</w:t>
      </w:r>
    </w:p>
    <w:p w:rsidR="00086A5B" w:rsidRPr="00A41BD8" w:rsidRDefault="00422A06" w:rsidP="00A41BD8">
      <w:pPr>
        <w:pStyle w:val="ListParagraph"/>
        <w:numPr>
          <w:ilvl w:val="0"/>
          <w:numId w:val="2"/>
        </w:numPr>
        <w:rPr>
          <w:rFonts w:cstheme="minorHAnsi"/>
          <w:sz w:val="28"/>
          <w:szCs w:val="28"/>
        </w:rPr>
      </w:pPr>
      <w:r w:rsidRPr="00A41BD8">
        <w:rPr>
          <w:rFonts w:cstheme="minorHAnsi"/>
          <w:sz w:val="28"/>
          <w:szCs w:val="28"/>
        </w:rPr>
        <w:t xml:space="preserve">For Northern Rockies IMTs </w:t>
      </w:r>
      <w:proofErr w:type="spellStart"/>
      <w:r w:rsidR="00086A5B" w:rsidRPr="00A41BD8">
        <w:rPr>
          <w:rFonts w:cstheme="minorHAnsi"/>
          <w:sz w:val="28"/>
          <w:szCs w:val="28"/>
        </w:rPr>
        <w:t>FileZilla</w:t>
      </w:r>
      <w:proofErr w:type="spellEnd"/>
      <w:r w:rsidR="00086A5B" w:rsidRPr="00A41BD8">
        <w:rPr>
          <w:rFonts w:cstheme="minorHAnsi"/>
          <w:sz w:val="28"/>
          <w:szCs w:val="28"/>
        </w:rPr>
        <w:t xml:space="preserve"> will be loaded on Team Laptops. </w:t>
      </w:r>
    </w:p>
    <w:p w:rsidR="00086A5B" w:rsidRPr="00A41BD8" w:rsidRDefault="00086A5B" w:rsidP="00A41BD8">
      <w:pPr>
        <w:pStyle w:val="ListParagraph"/>
        <w:numPr>
          <w:ilvl w:val="0"/>
          <w:numId w:val="2"/>
        </w:numPr>
        <w:rPr>
          <w:rFonts w:cstheme="minorHAnsi"/>
          <w:sz w:val="28"/>
          <w:szCs w:val="28"/>
        </w:rPr>
      </w:pPr>
      <w:proofErr w:type="spellStart"/>
      <w:r w:rsidRPr="00A41BD8">
        <w:rPr>
          <w:rFonts w:cstheme="minorHAnsi"/>
          <w:sz w:val="28"/>
          <w:szCs w:val="28"/>
        </w:rPr>
        <w:t>FileZilla</w:t>
      </w:r>
      <w:proofErr w:type="spellEnd"/>
      <w:r w:rsidRPr="00A41BD8">
        <w:rPr>
          <w:rFonts w:cstheme="minorHAnsi"/>
          <w:sz w:val="28"/>
          <w:szCs w:val="28"/>
        </w:rPr>
        <w:t xml:space="preserve"> is an easy to use </w:t>
      </w:r>
      <w:r w:rsidR="00422A06" w:rsidRPr="00A41BD8">
        <w:rPr>
          <w:rFonts w:cstheme="minorHAnsi"/>
          <w:sz w:val="28"/>
          <w:szCs w:val="28"/>
        </w:rPr>
        <w:t xml:space="preserve">(freeware) </w:t>
      </w:r>
      <w:r w:rsidRPr="00A41BD8">
        <w:rPr>
          <w:rFonts w:cstheme="minorHAnsi"/>
          <w:sz w:val="28"/>
          <w:szCs w:val="28"/>
        </w:rPr>
        <w:t>utility to transfer data to an FTP site.</w:t>
      </w:r>
    </w:p>
    <w:p w:rsidR="00086A5B" w:rsidRPr="00A41BD8" w:rsidRDefault="00086A5B" w:rsidP="00A41BD8">
      <w:pPr>
        <w:pStyle w:val="ListParagraph"/>
        <w:numPr>
          <w:ilvl w:val="0"/>
          <w:numId w:val="2"/>
        </w:numPr>
        <w:rPr>
          <w:rFonts w:cstheme="minorHAnsi"/>
          <w:sz w:val="28"/>
          <w:szCs w:val="28"/>
        </w:rPr>
      </w:pPr>
      <w:r w:rsidRPr="00A41BD8">
        <w:rPr>
          <w:rFonts w:cstheme="minorHAnsi"/>
          <w:sz w:val="28"/>
          <w:szCs w:val="28"/>
        </w:rPr>
        <w:t xml:space="preserve">You may use </w:t>
      </w:r>
      <w:proofErr w:type="spellStart"/>
      <w:r w:rsidRPr="00A41BD8">
        <w:rPr>
          <w:rFonts w:cstheme="minorHAnsi"/>
          <w:sz w:val="28"/>
          <w:szCs w:val="28"/>
        </w:rPr>
        <w:t>File</w:t>
      </w:r>
      <w:r w:rsidR="00A41BD8">
        <w:rPr>
          <w:rFonts w:cstheme="minorHAnsi"/>
          <w:sz w:val="28"/>
          <w:szCs w:val="28"/>
        </w:rPr>
        <w:t>Z</w:t>
      </w:r>
      <w:r w:rsidRPr="00A41BD8">
        <w:rPr>
          <w:rFonts w:cstheme="minorHAnsi"/>
          <w:sz w:val="28"/>
          <w:szCs w:val="28"/>
        </w:rPr>
        <w:t>illa</w:t>
      </w:r>
      <w:proofErr w:type="spellEnd"/>
      <w:r w:rsidRPr="00A41BD8">
        <w:rPr>
          <w:rFonts w:cstheme="minorHAnsi"/>
          <w:sz w:val="28"/>
          <w:szCs w:val="28"/>
        </w:rPr>
        <w:t xml:space="preserve"> to post the Daily Fire Perimeters</w:t>
      </w:r>
      <w:r w:rsidR="00422A06" w:rsidRPr="00A41BD8">
        <w:rPr>
          <w:rFonts w:cstheme="minorHAnsi"/>
          <w:sz w:val="28"/>
          <w:szCs w:val="28"/>
        </w:rPr>
        <w:t>, Incident Action Plans</w:t>
      </w:r>
      <w:r w:rsidR="008D049C" w:rsidRPr="00A41BD8">
        <w:rPr>
          <w:rFonts w:cstheme="minorHAnsi"/>
          <w:sz w:val="28"/>
          <w:szCs w:val="28"/>
        </w:rPr>
        <w:t xml:space="preserve"> and other documents </w:t>
      </w:r>
      <w:r w:rsidRPr="00A41BD8">
        <w:rPr>
          <w:rFonts w:cstheme="minorHAnsi"/>
          <w:sz w:val="28"/>
          <w:szCs w:val="28"/>
        </w:rPr>
        <w:t xml:space="preserve">to the </w:t>
      </w:r>
      <w:hyperlink r:id="rId9" w:history="1">
        <w:r w:rsidRPr="00A41BD8">
          <w:rPr>
            <w:rStyle w:val="Hyperlink"/>
            <w:rFonts w:cstheme="minorHAnsi"/>
            <w:sz w:val="28"/>
            <w:szCs w:val="28"/>
          </w:rPr>
          <w:t>ftp.nifc.gov</w:t>
        </w:r>
      </w:hyperlink>
      <w:r w:rsidRPr="00A41BD8">
        <w:rPr>
          <w:rFonts w:cstheme="minorHAnsi"/>
          <w:sz w:val="28"/>
          <w:szCs w:val="28"/>
        </w:rPr>
        <w:t xml:space="preserve"> site.</w:t>
      </w:r>
    </w:p>
    <w:p w:rsidR="00A41BD8" w:rsidRPr="00A41BD8" w:rsidRDefault="008D049C" w:rsidP="00A41BD8">
      <w:pPr>
        <w:pStyle w:val="ListParagraph"/>
        <w:numPr>
          <w:ilvl w:val="0"/>
          <w:numId w:val="2"/>
        </w:numPr>
        <w:spacing w:after="0"/>
        <w:rPr>
          <w:rFonts w:cstheme="minorHAnsi"/>
          <w:sz w:val="28"/>
          <w:szCs w:val="28"/>
        </w:rPr>
      </w:pPr>
      <w:proofErr w:type="spellStart"/>
      <w:r w:rsidRPr="00A41BD8">
        <w:rPr>
          <w:rFonts w:cstheme="minorHAnsi"/>
          <w:sz w:val="28"/>
          <w:szCs w:val="28"/>
        </w:rPr>
        <w:t>Filezilla</w:t>
      </w:r>
      <w:proofErr w:type="spellEnd"/>
      <w:r w:rsidRPr="00A41BD8">
        <w:rPr>
          <w:rFonts w:cstheme="minorHAnsi"/>
          <w:sz w:val="28"/>
          <w:szCs w:val="28"/>
        </w:rPr>
        <w:t xml:space="preserve"> can be downloaded at:</w:t>
      </w:r>
      <w:r w:rsidR="00A41BD8" w:rsidRPr="00A41BD8">
        <w:rPr>
          <w:rFonts w:cstheme="minorHAnsi"/>
          <w:sz w:val="28"/>
          <w:szCs w:val="28"/>
        </w:rPr>
        <w:t xml:space="preserve"> </w:t>
      </w:r>
      <w:hyperlink r:id="rId10" w:history="1">
        <w:r w:rsidRPr="00A41BD8">
          <w:rPr>
            <w:rStyle w:val="Hyperlink"/>
            <w:rFonts w:cstheme="minorHAnsi"/>
            <w:sz w:val="28"/>
            <w:szCs w:val="28"/>
          </w:rPr>
          <w:t>http://file-zilla.com/category/filezilla-ftp-software/</w:t>
        </w:r>
      </w:hyperlink>
    </w:p>
    <w:p w:rsidR="00A41BD8" w:rsidRDefault="00A41BD8" w:rsidP="00A41BD8">
      <w:pPr>
        <w:spacing w:after="0"/>
        <w:rPr>
          <w:rFonts w:cstheme="minorHAnsi"/>
          <w:sz w:val="28"/>
          <w:szCs w:val="28"/>
        </w:rPr>
      </w:pPr>
    </w:p>
    <w:p w:rsidR="00422A06" w:rsidRPr="00A41BD8" w:rsidRDefault="00422A06" w:rsidP="00A41BD8">
      <w:pPr>
        <w:spacing w:after="0"/>
        <w:rPr>
          <w:rFonts w:cstheme="minorHAnsi"/>
          <w:sz w:val="28"/>
          <w:szCs w:val="28"/>
        </w:rPr>
      </w:pPr>
      <w:r w:rsidRPr="00A41BD8">
        <w:rPr>
          <w:rFonts w:cstheme="minorHAnsi"/>
          <w:sz w:val="28"/>
          <w:szCs w:val="28"/>
        </w:rPr>
        <w:t xml:space="preserve">Instructions for </w:t>
      </w:r>
      <w:proofErr w:type="spellStart"/>
      <w:r w:rsidRPr="00A41BD8">
        <w:rPr>
          <w:rFonts w:cstheme="minorHAnsi"/>
          <w:sz w:val="28"/>
          <w:szCs w:val="28"/>
        </w:rPr>
        <w:t>File</w:t>
      </w:r>
      <w:r w:rsidR="00A41BD8">
        <w:rPr>
          <w:rFonts w:cstheme="minorHAnsi"/>
          <w:sz w:val="28"/>
          <w:szCs w:val="28"/>
        </w:rPr>
        <w:t>Z</w:t>
      </w:r>
      <w:r w:rsidRPr="00A41BD8">
        <w:rPr>
          <w:rFonts w:cstheme="minorHAnsi"/>
          <w:sz w:val="28"/>
          <w:szCs w:val="28"/>
        </w:rPr>
        <w:t>illa</w:t>
      </w:r>
      <w:proofErr w:type="spellEnd"/>
      <w:r w:rsidRPr="00A41BD8">
        <w:rPr>
          <w:rFonts w:cstheme="minorHAnsi"/>
          <w:sz w:val="28"/>
          <w:szCs w:val="28"/>
        </w:rPr>
        <w:t xml:space="preserve"> Use are as </w:t>
      </w:r>
      <w:r w:rsidR="00A41BD8" w:rsidRPr="00A41BD8">
        <w:rPr>
          <w:rFonts w:cstheme="minorHAnsi"/>
          <w:sz w:val="28"/>
          <w:szCs w:val="28"/>
        </w:rPr>
        <w:t>follows</w:t>
      </w:r>
      <w:r w:rsidRPr="00A41BD8">
        <w:rPr>
          <w:rFonts w:cstheme="minorHAnsi"/>
          <w:sz w:val="28"/>
          <w:szCs w:val="28"/>
        </w:rPr>
        <w:t xml:space="preserve">, however it may be useful to watch a 10 min video </w:t>
      </w:r>
      <w:r w:rsidR="00A41BD8">
        <w:rPr>
          <w:rFonts w:cstheme="minorHAnsi"/>
          <w:sz w:val="28"/>
          <w:szCs w:val="28"/>
        </w:rPr>
        <w:t>o</w:t>
      </w:r>
      <w:r w:rsidRPr="00A41BD8">
        <w:rPr>
          <w:rFonts w:cstheme="minorHAnsi"/>
          <w:sz w:val="28"/>
          <w:szCs w:val="28"/>
        </w:rPr>
        <w:t xml:space="preserve">n </w:t>
      </w:r>
      <w:proofErr w:type="spellStart"/>
      <w:r w:rsidR="00A41BD8">
        <w:rPr>
          <w:rFonts w:cstheme="minorHAnsi"/>
          <w:sz w:val="28"/>
          <w:szCs w:val="28"/>
        </w:rPr>
        <w:t>You</w:t>
      </w:r>
      <w:r w:rsidRPr="00A41BD8">
        <w:rPr>
          <w:rFonts w:cstheme="minorHAnsi"/>
          <w:sz w:val="28"/>
          <w:szCs w:val="28"/>
        </w:rPr>
        <w:t>tube</w:t>
      </w:r>
      <w:proofErr w:type="spellEnd"/>
      <w:r w:rsidR="00A41BD8" w:rsidRPr="00A41BD8">
        <w:rPr>
          <w:rFonts w:cstheme="minorHAnsi"/>
          <w:sz w:val="28"/>
          <w:szCs w:val="28"/>
        </w:rPr>
        <w:t>:</w:t>
      </w:r>
      <w:r w:rsidRPr="00A41BD8">
        <w:rPr>
          <w:rFonts w:cstheme="minorHAnsi"/>
          <w:sz w:val="28"/>
          <w:szCs w:val="28"/>
        </w:rPr>
        <w:t xml:space="preserve"> </w:t>
      </w:r>
      <w:r w:rsidR="00A41BD8" w:rsidRPr="00A41BD8">
        <w:rPr>
          <w:rFonts w:cstheme="minorHAnsi"/>
          <w:sz w:val="28"/>
          <w:szCs w:val="28"/>
        </w:rPr>
        <w:t xml:space="preserve"> </w:t>
      </w:r>
      <w:hyperlink r:id="rId11" w:history="1">
        <w:r w:rsidR="00A41BD8" w:rsidRPr="00A41BD8">
          <w:rPr>
            <w:rStyle w:val="Hyperlink"/>
            <w:rFonts w:cstheme="minorHAnsi"/>
            <w:sz w:val="28"/>
            <w:szCs w:val="28"/>
          </w:rPr>
          <w:t>http://www.youtube.com/watch?v=yr_u2iKfAt0</w:t>
        </w:r>
      </w:hyperlink>
      <w:r w:rsidR="005D08D2">
        <w:rPr>
          <w:rFonts w:cstheme="minorHAnsi"/>
          <w:sz w:val="28"/>
          <w:szCs w:val="28"/>
        </w:rPr>
        <w:t xml:space="preserve">  </w:t>
      </w:r>
      <w:proofErr w:type="gramStart"/>
      <w:r w:rsidR="005D08D2">
        <w:rPr>
          <w:rFonts w:cstheme="minorHAnsi"/>
          <w:sz w:val="28"/>
          <w:szCs w:val="28"/>
        </w:rPr>
        <w:t>You</w:t>
      </w:r>
      <w:proofErr w:type="gramEnd"/>
      <w:r w:rsidR="005D08D2">
        <w:rPr>
          <w:rFonts w:cstheme="minorHAnsi"/>
          <w:sz w:val="28"/>
          <w:szCs w:val="28"/>
        </w:rPr>
        <w:t xml:space="preserve"> must type (not copy/pa</w:t>
      </w:r>
      <w:r w:rsidR="00BF6C0D">
        <w:rPr>
          <w:rFonts w:cstheme="minorHAnsi"/>
          <w:sz w:val="28"/>
          <w:szCs w:val="28"/>
        </w:rPr>
        <w:t>ste) the username and password. Y</w:t>
      </w:r>
      <w:r w:rsidR="005D08D2">
        <w:rPr>
          <w:rFonts w:cstheme="minorHAnsi"/>
          <w:sz w:val="28"/>
          <w:szCs w:val="28"/>
        </w:rPr>
        <w:t xml:space="preserve">ou can </w:t>
      </w:r>
      <w:r w:rsidR="00BF6C0D">
        <w:rPr>
          <w:rFonts w:cstheme="minorHAnsi"/>
          <w:sz w:val="28"/>
          <w:szCs w:val="28"/>
        </w:rPr>
        <w:t>log on using either</w:t>
      </w:r>
      <w:r w:rsidR="005D08D2">
        <w:rPr>
          <w:rFonts w:cstheme="minorHAnsi"/>
          <w:sz w:val="28"/>
          <w:szCs w:val="28"/>
        </w:rPr>
        <w:t xml:space="preserve"> the </w:t>
      </w:r>
      <w:proofErr w:type="spellStart"/>
      <w:r w:rsidR="005D08D2">
        <w:rPr>
          <w:rFonts w:cstheme="minorHAnsi"/>
          <w:sz w:val="28"/>
          <w:szCs w:val="28"/>
        </w:rPr>
        <w:t>Quickconnect</w:t>
      </w:r>
      <w:proofErr w:type="spellEnd"/>
      <w:r w:rsidR="005D08D2">
        <w:rPr>
          <w:rFonts w:cstheme="minorHAnsi"/>
          <w:sz w:val="28"/>
          <w:szCs w:val="28"/>
        </w:rPr>
        <w:t xml:space="preserve"> </w:t>
      </w:r>
      <w:r w:rsidR="00BF6C0D">
        <w:rPr>
          <w:rFonts w:cstheme="minorHAnsi"/>
          <w:sz w:val="28"/>
          <w:szCs w:val="28"/>
        </w:rPr>
        <w:t>tool bar or set a logon in the Site Manger.</w:t>
      </w:r>
    </w:p>
    <w:p w:rsidR="008D049C" w:rsidRPr="008D049C" w:rsidRDefault="00B63B08" w:rsidP="00B63B08">
      <w:pPr>
        <w:pStyle w:val="NormalWeb"/>
        <w:spacing w:after="0" w:afterAutospacing="0"/>
        <w:rPr>
          <w:rFonts w:asciiTheme="minorHAnsi" w:hAnsiTheme="minorHAnsi" w:cstheme="minorHAnsi"/>
          <w:sz w:val="28"/>
          <w:szCs w:val="28"/>
        </w:rPr>
      </w:pPr>
      <w:r w:rsidRPr="00B63B08">
        <w:rPr>
          <w:rFonts w:asciiTheme="minorHAnsi" w:hAnsiTheme="minorHAnsi" w:cstheme="minorHAnsi"/>
          <w:b/>
          <w:sz w:val="28"/>
          <w:szCs w:val="28"/>
        </w:rPr>
        <w:t>Instructions:</w:t>
      </w:r>
      <w:r>
        <w:rPr>
          <w:rFonts w:asciiTheme="minorHAnsi" w:hAnsiTheme="minorHAnsi" w:cstheme="minorHAnsi"/>
          <w:b/>
          <w:sz w:val="28"/>
          <w:szCs w:val="28"/>
        </w:rPr>
        <w:t xml:space="preserve">  </w:t>
      </w:r>
      <w:r w:rsidR="008D049C" w:rsidRPr="008D049C">
        <w:rPr>
          <w:rFonts w:asciiTheme="minorHAnsi" w:hAnsiTheme="minorHAnsi" w:cstheme="minorHAnsi"/>
          <w:sz w:val="28"/>
          <w:szCs w:val="28"/>
        </w:rPr>
        <w:t xml:space="preserve">To connect to an FTP server, enter the address of the server into the host field of the </w:t>
      </w:r>
      <w:proofErr w:type="spellStart"/>
      <w:r w:rsidR="008D049C" w:rsidRPr="008D049C">
        <w:rPr>
          <w:rFonts w:asciiTheme="minorHAnsi" w:hAnsiTheme="minorHAnsi" w:cstheme="minorHAnsi"/>
          <w:sz w:val="28"/>
          <w:szCs w:val="28"/>
        </w:rPr>
        <w:t>Quickconnect</w:t>
      </w:r>
      <w:proofErr w:type="spellEnd"/>
      <w:r w:rsidR="008D049C" w:rsidRPr="008D049C">
        <w:rPr>
          <w:rFonts w:asciiTheme="minorHAnsi" w:hAnsiTheme="minorHAnsi" w:cstheme="minorHAnsi"/>
          <w:sz w:val="28"/>
          <w:szCs w:val="28"/>
        </w:rPr>
        <w:t xml:space="preserve"> bar. Enter the port of the server into the port field if it is </w:t>
      </w:r>
      <w:r w:rsidR="008D049C" w:rsidRPr="008D049C">
        <w:rPr>
          <w:rFonts w:asciiTheme="minorHAnsi" w:hAnsiTheme="minorHAnsi" w:cstheme="minorHAnsi"/>
          <w:i/>
          <w:iCs/>
          <w:sz w:val="28"/>
          <w:szCs w:val="28"/>
        </w:rPr>
        <w:t>not</w:t>
      </w:r>
      <w:r w:rsidR="008D049C" w:rsidRPr="008D049C">
        <w:rPr>
          <w:rFonts w:asciiTheme="minorHAnsi" w:hAnsiTheme="minorHAnsi" w:cstheme="minorHAnsi"/>
          <w:sz w:val="28"/>
          <w:szCs w:val="28"/>
        </w:rPr>
        <w:t xml:space="preserve"> the default port (21 for FTP). If a username / password is required, enter it in the corresponding fields, otherwise the default </w:t>
      </w:r>
      <w:r w:rsidR="008D049C" w:rsidRPr="008D049C">
        <w:rPr>
          <w:rFonts w:asciiTheme="minorHAnsi" w:hAnsiTheme="minorHAnsi" w:cstheme="minorHAnsi"/>
          <w:i/>
          <w:iCs/>
          <w:sz w:val="28"/>
          <w:szCs w:val="28"/>
        </w:rPr>
        <w:t>anonymous</w:t>
      </w:r>
      <w:r w:rsidR="008D049C" w:rsidRPr="008D049C">
        <w:rPr>
          <w:rFonts w:asciiTheme="minorHAnsi" w:hAnsiTheme="minorHAnsi" w:cstheme="minorHAnsi"/>
          <w:sz w:val="28"/>
          <w:szCs w:val="28"/>
        </w:rPr>
        <w:t xml:space="preserve"> logon will be used. Click on </w:t>
      </w:r>
      <w:proofErr w:type="spellStart"/>
      <w:r w:rsidR="008D049C" w:rsidRPr="008D049C">
        <w:rPr>
          <w:rFonts w:asciiTheme="minorHAnsi" w:hAnsiTheme="minorHAnsi" w:cstheme="minorHAnsi"/>
          <w:sz w:val="28"/>
          <w:szCs w:val="28"/>
        </w:rPr>
        <w:t>Quickconnect</w:t>
      </w:r>
      <w:proofErr w:type="spellEnd"/>
      <w:r w:rsidR="008D049C" w:rsidRPr="008D049C">
        <w:rPr>
          <w:rFonts w:asciiTheme="minorHAnsi" w:hAnsiTheme="minorHAnsi" w:cstheme="minorHAnsi"/>
          <w:sz w:val="28"/>
          <w:szCs w:val="28"/>
        </w:rPr>
        <w:t xml:space="preserve"> or press Enter to connect to the server.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noProof/>
          <w:color w:val="0000FF"/>
          <w:sz w:val="28"/>
          <w:szCs w:val="28"/>
        </w:rPr>
        <w:lastRenderedPageBreak/>
        <w:drawing>
          <wp:inline distT="0" distB="0" distL="0" distR="0">
            <wp:extent cx="6616700" cy="1193800"/>
            <wp:effectExtent l="19050" t="0" r="0" b="0"/>
            <wp:docPr id="2" name="Picture 1" descr="Enter-inf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info.png">
                      <a:hlinkClick r:id="rId12"/>
                    </pic:cNvPr>
                    <pic:cNvPicPr>
                      <a:picLocks noChangeAspect="1" noChangeArrowheads="1"/>
                    </pic:cNvPicPr>
                  </pic:nvPicPr>
                  <pic:blipFill>
                    <a:blip r:embed="rId13" cstate="print"/>
                    <a:srcRect/>
                    <a:stretch>
                      <a:fillRect/>
                    </a:stretch>
                  </pic:blipFill>
                  <pic:spPr bwMode="auto">
                    <a:xfrm>
                      <a:off x="0" y="0"/>
                      <a:ext cx="6616700" cy="1193800"/>
                    </a:xfrm>
                    <a:prstGeom prst="rect">
                      <a:avLst/>
                    </a:prstGeom>
                    <a:noFill/>
                    <a:ln w="9525">
                      <a:noFill/>
                      <a:miter lim="800000"/>
                      <a:headEnd/>
                      <a:tailEnd/>
                    </a:ln>
                  </pic:spPr>
                </pic:pic>
              </a:graphicData>
            </a:graphic>
          </wp:inline>
        </w:drawing>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Please notice that the Quick Connect is for... quick connections - so there is no way to edit the quick connections list which stores the last 10 entries. To store FTP server names you should use the Site Manager, instead.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Quick Connect is good for testing the login info before making a site manager entry. Once you connect, you can choose File -&gt; "Copy current connection to Site Manager..." to make a permanent entry. It is usually best to check your login info with Quick Connect before making a permanent entry.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After a successful connection attempt, a list of files and directories appears on the </w:t>
      </w:r>
      <w:r w:rsidRPr="008D049C">
        <w:rPr>
          <w:rFonts w:asciiTheme="minorHAnsi" w:hAnsiTheme="minorHAnsi" w:cstheme="minorHAnsi"/>
          <w:b/>
          <w:bCs/>
          <w:sz w:val="28"/>
          <w:szCs w:val="28"/>
        </w:rPr>
        <w:t>right</w:t>
      </w:r>
      <w:r w:rsidRPr="008D049C">
        <w:rPr>
          <w:rFonts w:asciiTheme="minorHAnsi" w:hAnsiTheme="minorHAnsi" w:cstheme="minorHAnsi"/>
          <w:sz w:val="28"/>
          <w:szCs w:val="28"/>
        </w:rPr>
        <w:t xml:space="preserve"> side of the main window. The name of the current remote directory is listed in the edit field on the top. Below that you will see the remote directory tree. Under the remote directory is a list of the contents of the current remote directory.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To change the current remote directory: </w:t>
      </w:r>
    </w:p>
    <w:p w:rsidR="008D049C" w:rsidRPr="008D049C" w:rsidRDefault="008D049C" w:rsidP="008D049C">
      <w:pPr>
        <w:numPr>
          <w:ilvl w:val="0"/>
          <w:numId w:val="1"/>
        </w:numPr>
        <w:spacing w:before="100" w:beforeAutospacing="1" w:after="100" w:afterAutospacing="1" w:line="240" w:lineRule="auto"/>
        <w:rPr>
          <w:rFonts w:cstheme="minorHAnsi"/>
          <w:sz w:val="28"/>
          <w:szCs w:val="28"/>
        </w:rPr>
      </w:pPr>
      <w:r w:rsidRPr="008D049C">
        <w:rPr>
          <w:rFonts w:cstheme="minorHAnsi"/>
          <w:sz w:val="28"/>
          <w:szCs w:val="28"/>
        </w:rPr>
        <w:t xml:space="preserve">Type a directory name into the edit field and press enter, or </w:t>
      </w:r>
    </w:p>
    <w:p w:rsidR="008D049C" w:rsidRPr="008D049C" w:rsidRDefault="008D049C" w:rsidP="008D049C">
      <w:pPr>
        <w:numPr>
          <w:ilvl w:val="0"/>
          <w:numId w:val="1"/>
        </w:numPr>
        <w:spacing w:before="100" w:beforeAutospacing="1" w:after="100" w:afterAutospacing="1" w:line="240" w:lineRule="auto"/>
        <w:rPr>
          <w:rFonts w:cstheme="minorHAnsi"/>
          <w:sz w:val="28"/>
          <w:szCs w:val="28"/>
        </w:rPr>
      </w:pPr>
      <w:r w:rsidRPr="008D049C">
        <w:rPr>
          <w:rFonts w:cstheme="minorHAnsi"/>
          <w:sz w:val="28"/>
          <w:szCs w:val="28"/>
        </w:rPr>
        <w:t xml:space="preserve">Click a directory in the directory tree, or </w:t>
      </w:r>
    </w:p>
    <w:p w:rsidR="008D049C" w:rsidRPr="008D049C" w:rsidRDefault="008D049C" w:rsidP="008D049C">
      <w:pPr>
        <w:numPr>
          <w:ilvl w:val="0"/>
          <w:numId w:val="1"/>
        </w:numPr>
        <w:spacing w:before="100" w:beforeAutospacing="1" w:after="100" w:afterAutospacing="1" w:line="240" w:lineRule="auto"/>
        <w:rPr>
          <w:rFonts w:cstheme="minorHAnsi"/>
          <w:sz w:val="28"/>
          <w:szCs w:val="28"/>
        </w:rPr>
      </w:pPr>
      <w:r w:rsidRPr="008D049C">
        <w:rPr>
          <w:rFonts w:cstheme="minorHAnsi"/>
          <w:sz w:val="28"/>
          <w:szCs w:val="28"/>
        </w:rPr>
        <w:t xml:space="preserve">Double-click a directory in the list of the current directory contents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You will notice a directory called "</w:t>
      </w:r>
      <w:proofErr w:type="gramStart"/>
      <w:r w:rsidRPr="008D049C">
        <w:rPr>
          <w:rFonts w:asciiTheme="minorHAnsi" w:hAnsiTheme="minorHAnsi" w:cstheme="minorHAnsi"/>
          <w:sz w:val="28"/>
          <w:szCs w:val="28"/>
        </w:rPr>
        <w:t>.."</w:t>
      </w:r>
      <w:proofErr w:type="gramEnd"/>
      <w:r w:rsidRPr="008D049C">
        <w:rPr>
          <w:rFonts w:asciiTheme="minorHAnsi" w:hAnsiTheme="minorHAnsi" w:cstheme="minorHAnsi"/>
          <w:sz w:val="28"/>
          <w:szCs w:val="28"/>
        </w:rPr>
        <w:t xml:space="preserve"> listed in virtually all directories. Selecting this directory allows you to go up to the parent directory of the current directory.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Question marks ("?") appear on directories you haven't accessed yet, indicating that the </w:t>
      </w:r>
      <w:proofErr w:type="spellStart"/>
      <w:r w:rsidRPr="008D049C">
        <w:rPr>
          <w:rFonts w:asciiTheme="minorHAnsi" w:hAnsiTheme="minorHAnsi" w:cstheme="minorHAnsi"/>
          <w:sz w:val="28"/>
          <w:szCs w:val="28"/>
        </w:rPr>
        <w:t>FileZilla</w:t>
      </w:r>
      <w:proofErr w:type="spellEnd"/>
      <w:r w:rsidRPr="008D049C">
        <w:rPr>
          <w:rFonts w:asciiTheme="minorHAnsi" w:hAnsiTheme="minorHAnsi" w:cstheme="minorHAnsi"/>
          <w:sz w:val="28"/>
          <w:szCs w:val="28"/>
        </w:rPr>
        <w:t xml:space="preserve"> Client can't tell if there are subdirectories within those directories. If you access the directory the question mark will vanish.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noProof/>
          <w:color w:val="0000FF"/>
          <w:sz w:val="28"/>
          <w:szCs w:val="28"/>
        </w:rPr>
        <w:lastRenderedPageBreak/>
        <w:drawing>
          <wp:inline distT="0" distB="0" distL="0" distR="0">
            <wp:extent cx="6642100" cy="4178300"/>
            <wp:effectExtent l="19050" t="0" r="6350" b="0"/>
            <wp:docPr id="3" name="Picture 3" descr="Navigating-remot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gating-remote.png">
                      <a:hlinkClick r:id="rId14"/>
                    </pic:cNvPr>
                    <pic:cNvPicPr>
                      <a:picLocks noChangeAspect="1" noChangeArrowheads="1"/>
                    </pic:cNvPicPr>
                  </pic:nvPicPr>
                  <pic:blipFill>
                    <a:blip r:embed="rId15" cstate="print"/>
                    <a:srcRect/>
                    <a:stretch>
                      <a:fillRect/>
                    </a:stretch>
                  </pic:blipFill>
                  <pic:spPr bwMode="auto">
                    <a:xfrm>
                      <a:off x="0" y="0"/>
                      <a:ext cx="6642100" cy="4178300"/>
                    </a:xfrm>
                    <a:prstGeom prst="rect">
                      <a:avLst/>
                    </a:prstGeom>
                    <a:noFill/>
                    <a:ln w="9525">
                      <a:noFill/>
                      <a:miter lim="800000"/>
                      <a:headEnd/>
                      <a:tailEnd/>
                    </a:ln>
                  </pic:spPr>
                </pic:pic>
              </a:graphicData>
            </a:graphic>
          </wp:inline>
        </w:drawing>
      </w:r>
    </w:p>
    <w:p w:rsidR="008D049C" w:rsidRPr="008D049C" w:rsidRDefault="008D049C" w:rsidP="008D049C">
      <w:pPr>
        <w:pStyle w:val="Heading2"/>
        <w:rPr>
          <w:rFonts w:asciiTheme="minorHAnsi" w:hAnsiTheme="minorHAnsi" w:cstheme="minorHAnsi"/>
          <w:sz w:val="28"/>
          <w:szCs w:val="28"/>
        </w:rPr>
      </w:pPr>
      <w:r w:rsidRPr="008D049C">
        <w:rPr>
          <w:rStyle w:val="mw-headline"/>
          <w:rFonts w:asciiTheme="minorHAnsi" w:hAnsiTheme="minorHAnsi" w:cstheme="minorHAnsi"/>
          <w:sz w:val="28"/>
          <w:szCs w:val="28"/>
        </w:rPr>
        <w:t xml:space="preserve">Navigating on your machine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Navigating on your machine works almost like navigating on the server. The current local directory and the local directory tree are displayed on the </w:t>
      </w:r>
      <w:r w:rsidRPr="008D049C">
        <w:rPr>
          <w:rFonts w:asciiTheme="minorHAnsi" w:hAnsiTheme="minorHAnsi" w:cstheme="minorHAnsi"/>
          <w:b/>
          <w:bCs/>
          <w:sz w:val="28"/>
          <w:szCs w:val="28"/>
        </w:rPr>
        <w:t>left</w:t>
      </w:r>
      <w:r w:rsidRPr="008D049C">
        <w:rPr>
          <w:rFonts w:asciiTheme="minorHAnsi" w:hAnsiTheme="minorHAnsi" w:cstheme="minorHAnsi"/>
          <w:sz w:val="28"/>
          <w:szCs w:val="28"/>
        </w:rPr>
        <w:t xml:space="preserve"> side of the main window by default.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noProof/>
          <w:color w:val="0000FF"/>
          <w:sz w:val="28"/>
          <w:szCs w:val="28"/>
        </w:rPr>
        <w:drawing>
          <wp:inline distT="0" distB="0" distL="0" distR="0">
            <wp:extent cx="3200400" cy="1041400"/>
            <wp:effectExtent l="19050" t="0" r="0" b="0"/>
            <wp:docPr id="4" name="Picture 4" descr="Navigating-local.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vigating-local.png">
                      <a:hlinkClick r:id="rId16"/>
                    </pic:cNvPr>
                    <pic:cNvPicPr>
                      <a:picLocks noChangeAspect="1" noChangeArrowheads="1"/>
                    </pic:cNvPicPr>
                  </pic:nvPicPr>
                  <pic:blipFill>
                    <a:blip r:embed="rId17" cstate="print"/>
                    <a:srcRect/>
                    <a:stretch>
                      <a:fillRect/>
                    </a:stretch>
                  </pic:blipFill>
                  <pic:spPr bwMode="auto">
                    <a:xfrm>
                      <a:off x="0" y="0"/>
                      <a:ext cx="3200400" cy="1041400"/>
                    </a:xfrm>
                    <a:prstGeom prst="rect">
                      <a:avLst/>
                    </a:prstGeom>
                    <a:noFill/>
                    <a:ln w="9525">
                      <a:noFill/>
                      <a:miter lim="800000"/>
                      <a:headEnd/>
                      <a:tailEnd/>
                    </a:ln>
                  </pic:spPr>
                </pic:pic>
              </a:graphicData>
            </a:graphic>
          </wp:inline>
        </w:drawing>
      </w:r>
    </w:p>
    <w:p w:rsidR="008D049C" w:rsidRPr="008D049C" w:rsidRDefault="008D049C" w:rsidP="008D049C">
      <w:pPr>
        <w:pStyle w:val="Heading2"/>
        <w:rPr>
          <w:rFonts w:asciiTheme="minorHAnsi" w:hAnsiTheme="minorHAnsi" w:cstheme="minorHAnsi"/>
          <w:sz w:val="28"/>
          <w:szCs w:val="28"/>
        </w:rPr>
      </w:pPr>
      <w:r w:rsidRPr="008D049C">
        <w:rPr>
          <w:rStyle w:val="mw-headline"/>
          <w:rFonts w:asciiTheme="minorHAnsi" w:hAnsiTheme="minorHAnsi" w:cstheme="minorHAnsi"/>
          <w:sz w:val="28"/>
          <w:szCs w:val="28"/>
        </w:rPr>
        <w:t xml:space="preserve">Transferring files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You can upload or download a file by double-clicking on it. It will be added to the transfer queue and the transfer starts automatically. To transfer directories and/or multiple files, select them and right-click the selection. Then you can click on Upload/Download in the popup menu. </w:t>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noProof/>
          <w:color w:val="0000FF"/>
          <w:sz w:val="28"/>
          <w:szCs w:val="28"/>
        </w:rPr>
        <w:lastRenderedPageBreak/>
        <w:drawing>
          <wp:inline distT="0" distB="0" distL="0" distR="0">
            <wp:extent cx="6642100" cy="3149600"/>
            <wp:effectExtent l="19050" t="0" r="6350" b="0"/>
            <wp:docPr id="5" name="Picture 5" descr="Transfer-rightclic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fer-rightclick.png">
                      <a:hlinkClick r:id="rId18"/>
                    </pic:cNvPr>
                    <pic:cNvPicPr>
                      <a:picLocks noChangeAspect="1" noChangeArrowheads="1"/>
                    </pic:cNvPicPr>
                  </pic:nvPicPr>
                  <pic:blipFill>
                    <a:blip r:embed="rId19" cstate="print"/>
                    <a:srcRect/>
                    <a:stretch>
                      <a:fillRect/>
                    </a:stretch>
                  </pic:blipFill>
                  <pic:spPr bwMode="auto">
                    <a:xfrm>
                      <a:off x="0" y="0"/>
                      <a:ext cx="6642100" cy="3149600"/>
                    </a:xfrm>
                    <a:prstGeom prst="rect">
                      <a:avLst/>
                    </a:prstGeom>
                    <a:noFill/>
                    <a:ln w="9525">
                      <a:noFill/>
                      <a:miter lim="800000"/>
                      <a:headEnd/>
                      <a:tailEnd/>
                    </a:ln>
                  </pic:spPr>
                </pic:pic>
              </a:graphicData>
            </a:graphic>
          </wp:inline>
        </w:drawing>
      </w: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br/>
        <w:t xml:space="preserve">You can also drag the files from one side and drop them on the other side. To add files to the queue so that they will be transferred later, select them and click Add to Queue from the popup menu. You may also drag the files directly into the queue. Click on the </w:t>
      </w:r>
      <w:r w:rsidRPr="008D049C">
        <w:rPr>
          <w:rFonts w:asciiTheme="minorHAnsi" w:hAnsiTheme="minorHAnsi" w:cstheme="minorHAnsi"/>
          <w:noProof/>
          <w:color w:val="0000FF"/>
          <w:sz w:val="28"/>
          <w:szCs w:val="28"/>
        </w:rPr>
        <w:drawing>
          <wp:inline distT="0" distB="0" distL="0" distR="0">
            <wp:extent cx="165100" cy="165100"/>
            <wp:effectExtent l="19050" t="0" r="6350" b="0"/>
            <wp:docPr id="6" name="Picture 6" descr="Process-queue-butt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cess-queue-button.png">
                      <a:hlinkClick r:id="rId20"/>
                    </pic:cNvPr>
                    <pic:cNvPicPr>
                      <a:picLocks noChangeAspect="1" noChangeArrowheads="1"/>
                    </pic:cNvPicPr>
                  </pic:nvPicPr>
                  <pic:blipFill>
                    <a:blip r:embed="rId21" cstate="print"/>
                    <a:srcRect/>
                    <a:stretch>
                      <a:fillRect/>
                    </a:stretch>
                  </pic:blipFill>
                  <pic:spPr bwMode="auto">
                    <a:xfrm>
                      <a:off x="0" y="0"/>
                      <a:ext cx="165100" cy="165100"/>
                    </a:xfrm>
                    <a:prstGeom prst="rect">
                      <a:avLst/>
                    </a:prstGeom>
                    <a:noFill/>
                    <a:ln w="9525">
                      <a:noFill/>
                      <a:miter lim="800000"/>
                      <a:headEnd/>
                      <a:tailEnd/>
                    </a:ln>
                  </pic:spPr>
                </pic:pic>
              </a:graphicData>
            </a:graphic>
          </wp:inline>
        </w:drawing>
      </w:r>
      <w:r w:rsidRPr="008D049C">
        <w:rPr>
          <w:rFonts w:asciiTheme="minorHAnsi" w:hAnsiTheme="minorHAnsi" w:cstheme="minorHAnsi"/>
          <w:sz w:val="28"/>
          <w:szCs w:val="28"/>
        </w:rPr>
        <w:t xml:space="preserve">button on the toolbar to start the transfer. </w:t>
      </w:r>
    </w:p>
    <w:p w:rsid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sz w:val="28"/>
          <w:szCs w:val="28"/>
        </w:rPr>
        <w:t xml:space="preserve">Or, you can click on a file, </w:t>
      </w:r>
      <w:proofErr w:type="gramStart"/>
      <w:r w:rsidRPr="008D049C">
        <w:rPr>
          <w:rFonts w:asciiTheme="minorHAnsi" w:hAnsiTheme="minorHAnsi" w:cstheme="minorHAnsi"/>
          <w:sz w:val="28"/>
          <w:szCs w:val="28"/>
        </w:rPr>
        <w:t>then</w:t>
      </w:r>
      <w:proofErr w:type="gramEnd"/>
      <w:r w:rsidRPr="008D049C">
        <w:rPr>
          <w:rFonts w:asciiTheme="minorHAnsi" w:hAnsiTheme="minorHAnsi" w:cstheme="minorHAnsi"/>
          <w:sz w:val="28"/>
          <w:szCs w:val="28"/>
        </w:rPr>
        <w:t xml:space="preserve"> drag the file (a box is added to the arrow cursor) to the directory where you want to move it. The directory will be highlighted when you are over it. Let go of the mouse button and the file will be moved to the directory. </w:t>
      </w:r>
    </w:p>
    <w:p w:rsidR="008B36F3" w:rsidRPr="008D049C" w:rsidRDefault="008B36F3" w:rsidP="008B36F3">
      <w:pPr>
        <w:pStyle w:val="NormalWeb"/>
        <w:ind w:left="720"/>
        <w:rPr>
          <w:rFonts w:asciiTheme="minorHAnsi" w:hAnsiTheme="minorHAnsi" w:cstheme="minorHAnsi"/>
          <w:sz w:val="28"/>
          <w:szCs w:val="28"/>
        </w:rPr>
      </w:pPr>
    </w:p>
    <w:p w:rsidR="008D049C" w:rsidRPr="008D049C" w:rsidRDefault="008D049C" w:rsidP="008D049C">
      <w:pPr>
        <w:pStyle w:val="NormalWeb"/>
        <w:rPr>
          <w:rFonts w:asciiTheme="minorHAnsi" w:hAnsiTheme="minorHAnsi" w:cstheme="minorHAnsi"/>
          <w:sz w:val="28"/>
          <w:szCs w:val="28"/>
        </w:rPr>
      </w:pPr>
      <w:r w:rsidRPr="008D049C">
        <w:rPr>
          <w:rFonts w:asciiTheme="minorHAnsi" w:hAnsiTheme="minorHAnsi" w:cstheme="minorHAnsi"/>
          <w:noProof/>
          <w:color w:val="0000FF"/>
          <w:sz w:val="28"/>
          <w:szCs w:val="28"/>
        </w:rPr>
        <w:lastRenderedPageBreak/>
        <w:drawing>
          <wp:inline distT="0" distB="0" distL="0" distR="0">
            <wp:extent cx="6642100" cy="3149600"/>
            <wp:effectExtent l="19050" t="0" r="6350" b="0"/>
            <wp:docPr id="7" name="Picture 7" descr="Transfer-dra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fer-drag.png">
                      <a:hlinkClick r:id="rId22"/>
                    </pic:cNvPr>
                    <pic:cNvPicPr>
                      <a:picLocks noChangeAspect="1" noChangeArrowheads="1"/>
                    </pic:cNvPicPr>
                  </pic:nvPicPr>
                  <pic:blipFill>
                    <a:blip r:embed="rId23" cstate="print"/>
                    <a:srcRect/>
                    <a:stretch>
                      <a:fillRect/>
                    </a:stretch>
                  </pic:blipFill>
                  <pic:spPr bwMode="auto">
                    <a:xfrm>
                      <a:off x="0" y="0"/>
                      <a:ext cx="6642100" cy="3149600"/>
                    </a:xfrm>
                    <a:prstGeom prst="rect">
                      <a:avLst/>
                    </a:prstGeom>
                    <a:noFill/>
                    <a:ln w="9525">
                      <a:noFill/>
                      <a:miter lim="800000"/>
                      <a:headEnd/>
                      <a:tailEnd/>
                    </a:ln>
                  </pic:spPr>
                </pic:pic>
              </a:graphicData>
            </a:graphic>
          </wp:inline>
        </w:drawing>
      </w:r>
    </w:p>
    <w:p w:rsidR="0011319C" w:rsidRDefault="0011319C" w:rsidP="00086A5B">
      <w:pPr>
        <w:spacing w:after="0"/>
        <w:rPr>
          <w:rFonts w:cstheme="minorHAnsi"/>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Default="008B36F3" w:rsidP="008B36F3">
      <w:pPr>
        <w:pStyle w:val="NormalWeb"/>
        <w:rPr>
          <w:rFonts w:asciiTheme="minorHAnsi" w:hAnsiTheme="minorHAnsi" w:cstheme="minorHAnsi"/>
          <w:b/>
          <w:sz w:val="28"/>
          <w:szCs w:val="28"/>
        </w:rPr>
      </w:pPr>
    </w:p>
    <w:p w:rsidR="008B36F3" w:rsidRPr="008B36F3" w:rsidRDefault="008B36F3" w:rsidP="008B36F3">
      <w:pPr>
        <w:pStyle w:val="NormalWeb"/>
        <w:rPr>
          <w:rFonts w:asciiTheme="minorHAnsi" w:hAnsiTheme="minorHAnsi" w:cstheme="minorHAnsi"/>
          <w:b/>
          <w:sz w:val="28"/>
          <w:szCs w:val="28"/>
        </w:rPr>
      </w:pPr>
      <w:r w:rsidRPr="008B36F3">
        <w:rPr>
          <w:rFonts w:asciiTheme="minorHAnsi" w:hAnsiTheme="minorHAnsi" w:cstheme="minorHAnsi"/>
          <w:b/>
          <w:sz w:val="28"/>
          <w:szCs w:val="28"/>
        </w:rPr>
        <w:lastRenderedPageBreak/>
        <w:t>Utilizing Site Manager</w:t>
      </w:r>
    </w:p>
    <w:p w:rsidR="008B36F3" w:rsidRDefault="008B36F3" w:rsidP="008B36F3">
      <w:pPr>
        <w:pStyle w:val="NormalWeb"/>
        <w:rPr>
          <w:rFonts w:asciiTheme="minorHAnsi" w:hAnsiTheme="minorHAnsi" w:cstheme="minorHAnsi"/>
          <w:sz w:val="28"/>
          <w:szCs w:val="28"/>
        </w:rPr>
      </w:pPr>
      <w:r>
        <w:rPr>
          <w:rFonts w:asciiTheme="minorHAnsi" w:hAnsiTheme="minorHAnsi" w:cstheme="minorHAnsi"/>
          <w:sz w:val="28"/>
          <w:szCs w:val="28"/>
        </w:rPr>
        <w:t>If you want to create sites for easy access utilize Site Manager.</w:t>
      </w:r>
    </w:p>
    <w:p w:rsidR="008B36F3" w:rsidRDefault="008B36F3" w:rsidP="008B36F3">
      <w:pPr>
        <w:pStyle w:val="NormalWeb"/>
        <w:numPr>
          <w:ilvl w:val="0"/>
          <w:numId w:val="4"/>
        </w:numPr>
        <w:rPr>
          <w:rFonts w:asciiTheme="minorHAnsi" w:hAnsiTheme="minorHAnsi" w:cstheme="minorHAnsi"/>
          <w:sz w:val="28"/>
          <w:szCs w:val="28"/>
        </w:rPr>
      </w:pPr>
      <w:r>
        <w:rPr>
          <w:rFonts w:asciiTheme="minorHAnsi" w:hAnsiTheme="minorHAnsi" w:cstheme="minorHAnsi"/>
          <w:sz w:val="28"/>
          <w:szCs w:val="28"/>
        </w:rPr>
        <w:t>Click File &gt; Site Manager</w:t>
      </w:r>
    </w:p>
    <w:p w:rsidR="008B36F3" w:rsidRPr="008B36F3" w:rsidRDefault="008B36F3" w:rsidP="008B36F3">
      <w:pPr>
        <w:pStyle w:val="NormalWeb"/>
        <w:ind w:left="720"/>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2876191" cy="1885714"/>
            <wp:effectExtent l="19050" t="0" r="359" b="0"/>
            <wp:docPr id="8" name="Picture 7" descr="opening site 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ing site manager.png"/>
                    <pic:cNvPicPr/>
                  </pic:nvPicPr>
                  <pic:blipFill>
                    <a:blip r:embed="rId24" cstate="print"/>
                    <a:stretch>
                      <a:fillRect/>
                    </a:stretch>
                  </pic:blipFill>
                  <pic:spPr>
                    <a:xfrm>
                      <a:off x="0" y="0"/>
                      <a:ext cx="2876191" cy="1885714"/>
                    </a:xfrm>
                    <a:prstGeom prst="rect">
                      <a:avLst/>
                    </a:prstGeom>
                  </pic:spPr>
                </pic:pic>
              </a:graphicData>
            </a:graphic>
          </wp:inline>
        </w:drawing>
      </w:r>
    </w:p>
    <w:p w:rsidR="008B36F3" w:rsidRDefault="008B36F3" w:rsidP="008B36F3">
      <w:pPr>
        <w:pStyle w:val="ListParagraph"/>
        <w:numPr>
          <w:ilvl w:val="0"/>
          <w:numId w:val="4"/>
        </w:numPr>
        <w:spacing w:after="0"/>
        <w:rPr>
          <w:rFonts w:cstheme="minorHAnsi"/>
          <w:sz w:val="28"/>
          <w:szCs w:val="28"/>
        </w:rPr>
      </w:pPr>
      <w:r>
        <w:rPr>
          <w:rFonts w:cstheme="minorHAnsi"/>
          <w:sz w:val="28"/>
          <w:szCs w:val="28"/>
        </w:rPr>
        <w:t>Click New Site and enter a name i.e. “GACC Support” for the GACC support directory</w:t>
      </w:r>
    </w:p>
    <w:p w:rsidR="008B36F3" w:rsidRDefault="008B36F3" w:rsidP="008B36F3">
      <w:pPr>
        <w:pStyle w:val="ListParagraph"/>
        <w:numPr>
          <w:ilvl w:val="1"/>
          <w:numId w:val="4"/>
        </w:numPr>
        <w:spacing w:after="0"/>
        <w:rPr>
          <w:rFonts w:cstheme="minorHAnsi"/>
          <w:sz w:val="28"/>
          <w:szCs w:val="28"/>
        </w:rPr>
      </w:pPr>
      <w:r>
        <w:rPr>
          <w:rFonts w:cstheme="minorHAnsi"/>
          <w:sz w:val="28"/>
          <w:szCs w:val="28"/>
        </w:rPr>
        <w:t xml:space="preserve">In the host field enter </w:t>
      </w:r>
      <w:hyperlink r:id="rId25" w:history="1">
        <w:r w:rsidRPr="006417C5">
          <w:rPr>
            <w:rStyle w:val="Hyperlink"/>
            <w:rFonts w:cstheme="minorHAnsi"/>
            <w:sz w:val="28"/>
            <w:szCs w:val="28"/>
          </w:rPr>
          <w:t>ftp.nifc.gov</w:t>
        </w:r>
      </w:hyperlink>
    </w:p>
    <w:p w:rsidR="008B36F3" w:rsidRDefault="008B36F3" w:rsidP="008B36F3">
      <w:pPr>
        <w:pStyle w:val="ListParagraph"/>
        <w:numPr>
          <w:ilvl w:val="1"/>
          <w:numId w:val="4"/>
        </w:numPr>
        <w:spacing w:after="0"/>
        <w:rPr>
          <w:rFonts w:cstheme="minorHAnsi"/>
          <w:sz w:val="28"/>
          <w:szCs w:val="28"/>
        </w:rPr>
      </w:pPr>
      <w:r>
        <w:rPr>
          <w:rFonts w:cstheme="minorHAnsi"/>
          <w:sz w:val="28"/>
          <w:szCs w:val="28"/>
        </w:rPr>
        <w:t xml:space="preserve">In the Logon Type </w:t>
      </w:r>
      <w:r w:rsidR="00F174DB">
        <w:rPr>
          <w:rFonts w:cstheme="minorHAnsi"/>
          <w:sz w:val="28"/>
          <w:szCs w:val="28"/>
        </w:rPr>
        <w:t>d</w:t>
      </w:r>
      <w:r>
        <w:rPr>
          <w:rFonts w:cstheme="minorHAnsi"/>
          <w:sz w:val="28"/>
          <w:szCs w:val="28"/>
        </w:rPr>
        <w:t>ropdown select Account</w:t>
      </w:r>
    </w:p>
    <w:p w:rsidR="008B36F3" w:rsidRDefault="008B36F3" w:rsidP="008B36F3">
      <w:pPr>
        <w:pStyle w:val="ListParagraph"/>
        <w:numPr>
          <w:ilvl w:val="1"/>
          <w:numId w:val="4"/>
        </w:numPr>
        <w:spacing w:after="0"/>
        <w:rPr>
          <w:rFonts w:cstheme="minorHAnsi"/>
          <w:sz w:val="28"/>
          <w:szCs w:val="28"/>
        </w:rPr>
      </w:pPr>
      <w:r>
        <w:rPr>
          <w:rFonts w:cstheme="minorHAnsi"/>
          <w:sz w:val="28"/>
          <w:szCs w:val="28"/>
        </w:rPr>
        <w:t xml:space="preserve">In the user name field enter </w:t>
      </w:r>
      <w:proofErr w:type="spellStart"/>
      <w:r>
        <w:rPr>
          <w:rFonts w:cstheme="minorHAnsi"/>
          <w:sz w:val="28"/>
          <w:szCs w:val="28"/>
        </w:rPr>
        <w:t>secsupport</w:t>
      </w:r>
      <w:proofErr w:type="spellEnd"/>
    </w:p>
    <w:p w:rsidR="008B36F3" w:rsidRDefault="008B36F3" w:rsidP="008B36F3">
      <w:pPr>
        <w:pStyle w:val="ListParagraph"/>
        <w:numPr>
          <w:ilvl w:val="1"/>
          <w:numId w:val="4"/>
        </w:numPr>
        <w:spacing w:after="0"/>
        <w:rPr>
          <w:rFonts w:cstheme="minorHAnsi"/>
          <w:sz w:val="28"/>
          <w:szCs w:val="28"/>
        </w:rPr>
      </w:pPr>
      <w:r>
        <w:rPr>
          <w:rFonts w:cstheme="minorHAnsi"/>
          <w:sz w:val="28"/>
          <w:szCs w:val="28"/>
        </w:rPr>
        <w:t>Enter the password for this account in the password field</w:t>
      </w:r>
    </w:p>
    <w:p w:rsidR="008B36F3" w:rsidRDefault="008B36F3" w:rsidP="008B36F3">
      <w:pPr>
        <w:pStyle w:val="ListParagraph"/>
        <w:numPr>
          <w:ilvl w:val="1"/>
          <w:numId w:val="4"/>
        </w:numPr>
        <w:spacing w:after="0"/>
        <w:rPr>
          <w:rFonts w:cstheme="minorHAnsi"/>
          <w:sz w:val="28"/>
          <w:szCs w:val="28"/>
        </w:rPr>
      </w:pPr>
      <w:r>
        <w:rPr>
          <w:rFonts w:cstheme="minorHAnsi"/>
          <w:sz w:val="28"/>
          <w:szCs w:val="28"/>
        </w:rPr>
        <w:t xml:space="preserve">Enter an Account name of </w:t>
      </w:r>
      <w:proofErr w:type="spellStart"/>
      <w:r>
        <w:rPr>
          <w:rFonts w:cstheme="minorHAnsi"/>
          <w:sz w:val="28"/>
          <w:szCs w:val="28"/>
        </w:rPr>
        <w:t>secsupport</w:t>
      </w:r>
      <w:proofErr w:type="spellEnd"/>
      <w:r>
        <w:rPr>
          <w:rFonts w:cstheme="minorHAnsi"/>
          <w:sz w:val="28"/>
          <w:szCs w:val="28"/>
        </w:rPr>
        <w:t xml:space="preserve"> in the account field</w:t>
      </w:r>
    </w:p>
    <w:p w:rsidR="00F174DB" w:rsidRDefault="008B36F3" w:rsidP="008B36F3">
      <w:pPr>
        <w:pStyle w:val="ListParagraph"/>
        <w:numPr>
          <w:ilvl w:val="1"/>
          <w:numId w:val="4"/>
        </w:numPr>
        <w:spacing w:after="0"/>
        <w:rPr>
          <w:rFonts w:cstheme="minorHAnsi"/>
          <w:sz w:val="28"/>
          <w:szCs w:val="28"/>
        </w:rPr>
      </w:pPr>
      <w:r>
        <w:rPr>
          <w:rFonts w:cstheme="minorHAnsi"/>
          <w:sz w:val="28"/>
          <w:szCs w:val="28"/>
        </w:rPr>
        <w:t xml:space="preserve">Click on the Advanced tab and enter </w:t>
      </w:r>
      <w:r w:rsidR="00F174DB">
        <w:rPr>
          <w:rFonts w:cstheme="minorHAnsi"/>
          <w:sz w:val="28"/>
          <w:szCs w:val="28"/>
        </w:rPr>
        <w:t>the following path in the Default Remote Directory field</w:t>
      </w:r>
    </w:p>
    <w:p w:rsidR="00F174DB" w:rsidRDefault="008B36F3" w:rsidP="00F174DB">
      <w:pPr>
        <w:pStyle w:val="ListParagraph"/>
        <w:spacing w:after="0"/>
        <w:ind w:left="1440"/>
        <w:rPr>
          <w:rFonts w:cstheme="minorHAnsi"/>
          <w:b/>
          <w:sz w:val="28"/>
          <w:szCs w:val="28"/>
        </w:rPr>
      </w:pPr>
      <w:r w:rsidRPr="00F174DB">
        <w:rPr>
          <w:rFonts w:cstheme="minorHAnsi"/>
          <w:b/>
          <w:sz w:val="28"/>
          <w:szCs w:val="28"/>
        </w:rPr>
        <w:t>/</w:t>
      </w:r>
      <w:proofErr w:type="spellStart"/>
      <w:r w:rsidRPr="00F174DB">
        <w:rPr>
          <w:rFonts w:cstheme="minorHAnsi"/>
          <w:b/>
          <w:sz w:val="28"/>
          <w:szCs w:val="28"/>
        </w:rPr>
        <w:t>Incident_Specific_Data</w:t>
      </w:r>
      <w:proofErr w:type="spellEnd"/>
      <w:r w:rsidRPr="00F174DB">
        <w:rPr>
          <w:rFonts w:cstheme="minorHAnsi"/>
          <w:b/>
          <w:sz w:val="28"/>
          <w:szCs w:val="28"/>
        </w:rPr>
        <w:t>/N_ROCKIES/</w:t>
      </w:r>
      <w:proofErr w:type="spellStart"/>
      <w:r w:rsidRPr="00F174DB">
        <w:rPr>
          <w:rFonts w:cstheme="minorHAnsi"/>
          <w:b/>
          <w:sz w:val="28"/>
          <w:szCs w:val="28"/>
        </w:rPr>
        <w:t>GACC_Support</w:t>
      </w:r>
      <w:proofErr w:type="spellEnd"/>
    </w:p>
    <w:p w:rsidR="00F174DB" w:rsidRDefault="00F174DB" w:rsidP="00F174DB">
      <w:pPr>
        <w:pStyle w:val="ListParagraph"/>
        <w:numPr>
          <w:ilvl w:val="1"/>
          <w:numId w:val="4"/>
        </w:numPr>
        <w:spacing w:after="0"/>
        <w:rPr>
          <w:rFonts w:cstheme="minorHAnsi"/>
          <w:sz w:val="28"/>
          <w:szCs w:val="28"/>
        </w:rPr>
      </w:pPr>
      <w:r>
        <w:rPr>
          <w:rFonts w:cstheme="minorHAnsi"/>
          <w:sz w:val="28"/>
          <w:szCs w:val="28"/>
        </w:rPr>
        <w:t xml:space="preserve">Repeat these steps for the Incident Specific Data folder except change the account and password fields to reflect the </w:t>
      </w:r>
      <w:proofErr w:type="spellStart"/>
      <w:r>
        <w:rPr>
          <w:rFonts w:cstheme="minorHAnsi"/>
          <w:sz w:val="28"/>
          <w:szCs w:val="28"/>
        </w:rPr>
        <w:t>nrgaccadm!n</w:t>
      </w:r>
      <w:proofErr w:type="spellEnd"/>
      <w:r>
        <w:rPr>
          <w:rFonts w:cstheme="minorHAnsi"/>
          <w:sz w:val="28"/>
          <w:szCs w:val="28"/>
        </w:rPr>
        <w:t xml:space="preserve"> account and in the advanced tab enter /</w:t>
      </w:r>
      <w:proofErr w:type="spellStart"/>
      <w:r>
        <w:rPr>
          <w:rFonts w:cstheme="minorHAnsi"/>
          <w:sz w:val="28"/>
          <w:szCs w:val="28"/>
        </w:rPr>
        <w:t>Incident_Specific_Data</w:t>
      </w:r>
      <w:proofErr w:type="spellEnd"/>
      <w:r>
        <w:rPr>
          <w:rFonts w:cstheme="minorHAnsi"/>
          <w:sz w:val="28"/>
          <w:szCs w:val="28"/>
        </w:rPr>
        <w:t xml:space="preserve"> in the Default remote directory field</w:t>
      </w:r>
    </w:p>
    <w:p w:rsidR="00F174DB" w:rsidRDefault="00F174DB" w:rsidP="00F174DB">
      <w:pPr>
        <w:pStyle w:val="ListParagraph"/>
        <w:numPr>
          <w:ilvl w:val="1"/>
          <w:numId w:val="4"/>
        </w:numPr>
        <w:spacing w:after="0"/>
        <w:rPr>
          <w:rFonts w:cstheme="minorHAnsi"/>
          <w:sz w:val="28"/>
          <w:szCs w:val="28"/>
        </w:rPr>
      </w:pPr>
      <w:r>
        <w:rPr>
          <w:rFonts w:cstheme="minorHAnsi"/>
          <w:sz w:val="28"/>
          <w:szCs w:val="28"/>
        </w:rPr>
        <w:t>Refer to the screen captures on the following pages to ensure you have entered the correct information</w:t>
      </w:r>
    </w:p>
    <w:p w:rsidR="00F174DB" w:rsidRPr="00F174DB" w:rsidRDefault="00F174DB" w:rsidP="00F174DB">
      <w:pPr>
        <w:pStyle w:val="ListParagraph"/>
        <w:spacing w:after="0"/>
        <w:ind w:left="1440"/>
        <w:rPr>
          <w:rFonts w:cstheme="minorHAnsi"/>
          <w:sz w:val="28"/>
          <w:szCs w:val="28"/>
        </w:rPr>
      </w:pPr>
    </w:p>
    <w:p w:rsidR="00F174DB" w:rsidRDefault="00F174DB" w:rsidP="00F174DB">
      <w:pPr>
        <w:pStyle w:val="ListParagraph"/>
        <w:spacing w:after="0"/>
        <w:ind w:left="1440"/>
        <w:rPr>
          <w:rFonts w:cstheme="minorHAnsi"/>
          <w:b/>
          <w:sz w:val="28"/>
          <w:szCs w:val="28"/>
        </w:rPr>
      </w:pPr>
    </w:p>
    <w:p w:rsidR="00F174DB" w:rsidRPr="00F174DB" w:rsidRDefault="00F174DB" w:rsidP="00F174DB">
      <w:pPr>
        <w:spacing w:after="0"/>
        <w:rPr>
          <w:rFonts w:cstheme="minorHAnsi"/>
          <w:sz w:val="28"/>
          <w:szCs w:val="28"/>
        </w:rPr>
      </w:pPr>
    </w:p>
    <w:p w:rsidR="008B36F3" w:rsidRDefault="008B36F3" w:rsidP="008B36F3">
      <w:pPr>
        <w:spacing w:after="0"/>
        <w:ind w:left="720"/>
        <w:rPr>
          <w:rFonts w:cstheme="minorHAnsi"/>
          <w:sz w:val="28"/>
          <w:szCs w:val="28"/>
        </w:rPr>
      </w:pPr>
      <w:r>
        <w:rPr>
          <w:rFonts w:cstheme="minorHAnsi"/>
          <w:noProof/>
          <w:sz w:val="28"/>
          <w:szCs w:val="28"/>
        </w:rPr>
        <w:lastRenderedPageBreak/>
        <w:drawing>
          <wp:inline distT="0" distB="0" distL="0" distR="0">
            <wp:extent cx="4564825" cy="3899870"/>
            <wp:effectExtent l="19050" t="0" r="7175" b="0"/>
            <wp:docPr id="9" name="Picture 8" descr="Site manager general tab set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manager general tab setup.png"/>
                    <pic:cNvPicPr/>
                  </pic:nvPicPr>
                  <pic:blipFill>
                    <a:blip r:embed="rId26" cstate="print"/>
                    <a:stretch>
                      <a:fillRect/>
                    </a:stretch>
                  </pic:blipFill>
                  <pic:spPr>
                    <a:xfrm>
                      <a:off x="0" y="0"/>
                      <a:ext cx="4565621" cy="3900550"/>
                    </a:xfrm>
                    <a:prstGeom prst="rect">
                      <a:avLst/>
                    </a:prstGeom>
                  </pic:spPr>
                </pic:pic>
              </a:graphicData>
            </a:graphic>
          </wp:inline>
        </w:drawing>
      </w:r>
    </w:p>
    <w:p w:rsidR="00F174DB" w:rsidRDefault="00F174DB" w:rsidP="008B36F3">
      <w:pPr>
        <w:spacing w:after="0"/>
        <w:ind w:left="720"/>
        <w:rPr>
          <w:rFonts w:cstheme="minorHAnsi"/>
          <w:sz w:val="28"/>
          <w:szCs w:val="28"/>
        </w:rPr>
      </w:pPr>
    </w:p>
    <w:p w:rsidR="008B36F3" w:rsidRDefault="008B36F3" w:rsidP="008B36F3">
      <w:pPr>
        <w:spacing w:after="0"/>
        <w:ind w:left="720"/>
        <w:rPr>
          <w:rFonts w:cstheme="minorHAnsi"/>
          <w:sz w:val="28"/>
          <w:szCs w:val="28"/>
        </w:rPr>
      </w:pPr>
      <w:r>
        <w:rPr>
          <w:rFonts w:cstheme="minorHAnsi"/>
          <w:noProof/>
          <w:sz w:val="28"/>
          <w:szCs w:val="28"/>
        </w:rPr>
        <w:drawing>
          <wp:inline distT="0" distB="0" distL="0" distR="0">
            <wp:extent cx="4545350" cy="3883232"/>
            <wp:effectExtent l="19050" t="0" r="7600" b="0"/>
            <wp:docPr id="10" name="Picture 9" descr="Site manager advanced 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manager advanced tab.png"/>
                    <pic:cNvPicPr/>
                  </pic:nvPicPr>
                  <pic:blipFill>
                    <a:blip r:embed="rId27" cstate="print"/>
                    <a:stretch>
                      <a:fillRect/>
                    </a:stretch>
                  </pic:blipFill>
                  <pic:spPr>
                    <a:xfrm>
                      <a:off x="0" y="0"/>
                      <a:ext cx="4546143" cy="3883909"/>
                    </a:xfrm>
                    <a:prstGeom prst="rect">
                      <a:avLst/>
                    </a:prstGeom>
                  </pic:spPr>
                </pic:pic>
              </a:graphicData>
            </a:graphic>
          </wp:inline>
        </w:drawing>
      </w:r>
    </w:p>
    <w:p w:rsidR="00F174DB" w:rsidRDefault="00F174DB" w:rsidP="008B36F3">
      <w:pPr>
        <w:spacing w:after="0"/>
        <w:ind w:left="720"/>
        <w:rPr>
          <w:rFonts w:cstheme="minorHAnsi"/>
          <w:sz w:val="28"/>
          <w:szCs w:val="28"/>
        </w:rPr>
      </w:pPr>
      <w:r>
        <w:rPr>
          <w:rFonts w:cstheme="minorHAnsi"/>
          <w:noProof/>
          <w:sz w:val="28"/>
          <w:szCs w:val="28"/>
        </w:rPr>
        <w:lastRenderedPageBreak/>
        <w:drawing>
          <wp:inline distT="0" distB="0" distL="0" distR="0">
            <wp:extent cx="4559248" cy="3895106"/>
            <wp:effectExtent l="19050" t="0" r="0" b="0"/>
            <wp:docPr id="11" name="Picture 10" descr="Incident Specific Data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 Specific Data general.png"/>
                    <pic:cNvPicPr/>
                  </pic:nvPicPr>
                  <pic:blipFill>
                    <a:blip r:embed="rId28" cstate="print"/>
                    <a:stretch>
                      <a:fillRect/>
                    </a:stretch>
                  </pic:blipFill>
                  <pic:spPr>
                    <a:xfrm>
                      <a:off x="0" y="0"/>
                      <a:ext cx="4560043" cy="3895786"/>
                    </a:xfrm>
                    <a:prstGeom prst="rect">
                      <a:avLst/>
                    </a:prstGeom>
                  </pic:spPr>
                </pic:pic>
              </a:graphicData>
            </a:graphic>
          </wp:inline>
        </w:drawing>
      </w:r>
    </w:p>
    <w:p w:rsidR="00F174DB" w:rsidRDefault="00F174DB" w:rsidP="008B36F3">
      <w:pPr>
        <w:spacing w:after="0"/>
        <w:ind w:left="720"/>
        <w:rPr>
          <w:rFonts w:cstheme="minorHAnsi"/>
          <w:sz w:val="28"/>
          <w:szCs w:val="28"/>
        </w:rPr>
      </w:pPr>
    </w:p>
    <w:p w:rsidR="00F174DB" w:rsidRDefault="00F174DB" w:rsidP="008B36F3">
      <w:pPr>
        <w:spacing w:after="0"/>
        <w:ind w:left="720"/>
        <w:rPr>
          <w:rFonts w:cstheme="minorHAnsi"/>
          <w:sz w:val="28"/>
          <w:szCs w:val="28"/>
        </w:rPr>
      </w:pPr>
      <w:r>
        <w:rPr>
          <w:rFonts w:cstheme="minorHAnsi"/>
          <w:noProof/>
          <w:sz w:val="28"/>
          <w:szCs w:val="28"/>
        </w:rPr>
        <w:drawing>
          <wp:inline distT="0" distB="0" distL="0" distR="0">
            <wp:extent cx="4569715" cy="3904048"/>
            <wp:effectExtent l="19050" t="0" r="2285" b="0"/>
            <wp:docPr id="12" name="Picture 11" descr="Incident Specific Data adv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ident Specific Data advanced.png"/>
                    <pic:cNvPicPr/>
                  </pic:nvPicPr>
                  <pic:blipFill>
                    <a:blip r:embed="rId29" cstate="print"/>
                    <a:stretch>
                      <a:fillRect/>
                    </a:stretch>
                  </pic:blipFill>
                  <pic:spPr>
                    <a:xfrm>
                      <a:off x="0" y="0"/>
                      <a:ext cx="4570512" cy="3904729"/>
                    </a:xfrm>
                    <a:prstGeom prst="rect">
                      <a:avLst/>
                    </a:prstGeom>
                  </pic:spPr>
                </pic:pic>
              </a:graphicData>
            </a:graphic>
          </wp:inline>
        </w:drawing>
      </w:r>
    </w:p>
    <w:p w:rsidR="00F174DB" w:rsidRDefault="00F174DB" w:rsidP="00F174DB">
      <w:pPr>
        <w:pStyle w:val="ListParagraph"/>
        <w:numPr>
          <w:ilvl w:val="0"/>
          <w:numId w:val="4"/>
        </w:numPr>
        <w:spacing w:after="0"/>
        <w:rPr>
          <w:rFonts w:cstheme="minorHAnsi"/>
          <w:sz w:val="28"/>
          <w:szCs w:val="28"/>
        </w:rPr>
      </w:pPr>
      <w:r>
        <w:rPr>
          <w:rFonts w:cstheme="minorHAnsi"/>
          <w:sz w:val="28"/>
          <w:szCs w:val="28"/>
        </w:rPr>
        <w:lastRenderedPageBreak/>
        <w:t>Once you have configured both sites you will see both listed in the dropdown menu in the upper left hand corner and will be able to connect to the specific directories</w:t>
      </w:r>
      <w:r w:rsidR="00534CDA">
        <w:rPr>
          <w:rFonts w:cstheme="minorHAnsi"/>
          <w:sz w:val="28"/>
          <w:szCs w:val="28"/>
        </w:rPr>
        <w:t xml:space="preserve"> without having to enter the user name and password information each time.</w:t>
      </w:r>
    </w:p>
    <w:p w:rsidR="00F174DB" w:rsidRPr="00F174DB" w:rsidRDefault="00F174DB" w:rsidP="00F174DB">
      <w:pPr>
        <w:spacing w:after="0"/>
        <w:jc w:val="center"/>
        <w:rPr>
          <w:rFonts w:cstheme="minorHAnsi"/>
          <w:sz w:val="28"/>
          <w:szCs w:val="28"/>
        </w:rPr>
      </w:pPr>
      <w:r>
        <w:rPr>
          <w:rFonts w:cstheme="minorHAnsi"/>
          <w:noProof/>
          <w:sz w:val="28"/>
          <w:szCs w:val="28"/>
        </w:rPr>
        <w:drawing>
          <wp:inline distT="0" distB="0" distL="0" distR="0">
            <wp:extent cx="2581919" cy="2208810"/>
            <wp:effectExtent l="19050" t="0" r="8881" b="0"/>
            <wp:docPr id="13" name="Picture 12" descr="site manager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 manager button.png"/>
                    <pic:cNvPicPr/>
                  </pic:nvPicPr>
                  <pic:blipFill>
                    <a:blip r:embed="rId30" cstate="print"/>
                    <a:stretch>
                      <a:fillRect/>
                    </a:stretch>
                  </pic:blipFill>
                  <pic:spPr>
                    <a:xfrm>
                      <a:off x="0" y="0"/>
                      <a:ext cx="2588396" cy="2214351"/>
                    </a:xfrm>
                    <a:prstGeom prst="rect">
                      <a:avLst/>
                    </a:prstGeom>
                  </pic:spPr>
                </pic:pic>
              </a:graphicData>
            </a:graphic>
          </wp:inline>
        </w:drawing>
      </w:r>
    </w:p>
    <w:sectPr w:rsidR="00F174DB" w:rsidRPr="00F174DB" w:rsidSect="00997F01">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0B" w:rsidRDefault="0094000B" w:rsidP="0011319C">
      <w:pPr>
        <w:spacing w:after="0" w:line="240" w:lineRule="auto"/>
      </w:pPr>
      <w:r>
        <w:separator/>
      </w:r>
    </w:p>
  </w:endnote>
  <w:endnote w:type="continuationSeparator" w:id="0">
    <w:p w:rsidR="0094000B" w:rsidRDefault="0094000B" w:rsidP="00113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58705"/>
      <w:docPartObj>
        <w:docPartGallery w:val="Page Numbers (Bottom of Page)"/>
        <w:docPartUnique/>
      </w:docPartObj>
    </w:sdtPr>
    <w:sdtContent>
      <w:p w:rsidR="001A41EF" w:rsidRDefault="001A41EF">
        <w:pPr>
          <w:pStyle w:val="Footer"/>
          <w:jc w:val="center"/>
        </w:pPr>
        <w:fldSimple w:instr=" PAGE   \* MERGEFORMAT ">
          <w:r w:rsidR="00D51A81">
            <w:rPr>
              <w:noProof/>
            </w:rPr>
            <w:t>2</w:t>
          </w:r>
        </w:fldSimple>
      </w:p>
    </w:sdtContent>
  </w:sdt>
  <w:p w:rsidR="001A41EF" w:rsidRDefault="001A4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0641"/>
      <w:docPartObj>
        <w:docPartGallery w:val="Page Numbers (Bottom of Page)"/>
        <w:docPartUnique/>
      </w:docPartObj>
    </w:sdtPr>
    <w:sdtContent>
      <w:p w:rsidR="00F174DB" w:rsidRDefault="00D23343">
        <w:pPr>
          <w:pStyle w:val="Footer"/>
          <w:jc w:val="center"/>
        </w:pPr>
        <w:fldSimple w:instr=" PAGE   \* MERGEFORMAT ">
          <w:r w:rsidR="00D51A81">
            <w:rPr>
              <w:noProof/>
            </w:rPr>
            <w:t>9</w:t>
          </w:r>
        </w:fldSimple>
      </w:p>
    </w:sdtContent>
  </w:sdt>
  <w:p w:rsidR="00F174DB" w:rsidRDefault="00F174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EF" w:rsidRDefault="001A4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0B" w:rsidRDefault="0094000B" w:rsidP="0011319C">
      <w:pPr>
        <w:spacing w:after="0" w:line="240" w:lineRule="auto"/>
      </w:pPr>
      <w:r>
        <w:separator/>
      </w:r>
    </w:p>
  </w:footnote>
  <w:footnote w:type="continuationSeparator" w:id="0">
    <w:p w:rsidR="0094000B" w:rsidRDefault="0094000B" w:rsidP="00113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EF" w:rsidRDefault="001A4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01" w:rsidRDefault="00997F01" w:rsidP="00997F01">
    <w:pPr>
      <w:pStyle w:val="Header"/>
      <w:jc w:val="right"/>
    </w:pPr>
    <w:r>
      <w:t>Northern Rockies</w:t>
    </w:r>
  </w:p>
  <w:p w:rsidR="00997F01" w:rsidRDefault="00997F01" w:rsidP="00997F01">
    <w:pPr>
      <w:pStyle w:val="Header"/>
      <w:jc w:val="right"/>
    </w:pPr>
    <w:r>
      <w:t xml:space="preserve"> </w:t>
    </w:r>
    <w:hyperlink r:id="rId1" w:history="1">
      <w:r w:rsidRPr="00254D2C">
        <w:rPr>
          <w:rStyle w:val="Hyperlink"/>
        </w:rPr>
        <w:t>ftp.nifc.gov</w:t>
      </w:r>
    </w:hyperlink>
    <w:r>
      <w:t xml:space="preserve"> Instructions </w:t>
    </w:r>
  </w:p>
  <w:p w:rsidR="00997F01" w:rsidRDefault="00997F01" w:rsidP="00997F01">
    <w:pPr>
      <w:pStyle w:val="Header"/>
      <w:jc w:val="right"/>
    </w:pPr>
    <w:r>
      <w:t>March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1EF" w:rsidRDefault="001A41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676"/>
    <w:multiLevelType w:val="multilevel"/>
    <w:tmpl w:val="D30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4160F"/>
    <w:multiLevelType w:val="hybridMultilevel"/>
    <w:tmpl w:val="5DB69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C6969"/>
    <w:multiLevelType w:val="hybridMultilevel"/>
    <w:tmpl w:val="5DB69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65966"/>
    <w:multiLevelType w:val="hybridMultilevel"/>
    <w:tmpl w:val="F8B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86A5B"/>
    <w:rsid w:val="00012149"/>
    <w:rsid w:val="00086A5B"/>
    <w:rsid w:val="0011319C"/>
    <w:rsid w:val="001A41EF"/>
    <w:rsid w:val="00422A06"/>
    <w:rsid w:val="00432108"/>
    <w:rsid w:val="00463426"/>
    <w:rsid w:val="00534CDA"/>
    <w:rsid w:val="00580F39"/>
    <w:rsid w:val="00586D72"/>
    <w:rsid w:val="005D08D2"/>
    <w:rsid w:val="006601CD"/>
    <w:rsid w:val="00694A7E"/>
    <w:rsid w:val="00731D4C"/>
    <w:rsid w:val="00842880"/>
    <w:rsid w:val="008B36F3"/>
    <w:rsid w:val="008C66F6"/>
    <w:rsid w:val="008D049C"/>
    <w:rsid w:val="008F532D"/>
    <w:rsid w:val="0094000B"/>
    <w:rsid w:val="00997F01"/>
    <w:rsid w:val="009B3744"/>
    <w:rsid w:val="009F48B6"/>
    <w:rsid w:val="009F73F5"/>
    <w:rsid w:val="00A41BD8"/>
    <w:rsid w:val="00A56553"/>
    <w:rsid w:val="00A76F1C"/>
    <w:rsid w:val="00B63B08"/>
    <w:rsid w:val="00BF6C0D"/>
    <w:rsid w:val="00C67BAA"/>
    <w:rsid w:val="00D23343"/>
    <w:rsid w:val="00D4671D"/>
    <w:rsid w:val="00D51A81"/>
    <w:rsid w:val="00EF5028"/>
    <w:rsid w:val="00F174DB"/>
    <w:rsid w:val="00F65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2D"/>
  </w:style>
  <w:style w:type="paragraph" w:styleId="Heading1">
    <w:name w:val="heading 1"/>
    <w:basedOn w:val="Normal"/>
    <w:link w:val="Heading1Char"/>
    <w:uiPriority w:val="9"/>
    <w:qFormat/>
    <w:rsid w:val="008D0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04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532D"/>
    <w:rPr>
      <w:i/>
      <w:iCs/>
      <w:color w:val="FF0000"/>
    </w:rPr>
  </w:style>
  <w:style w:type="character" w:styleId="SubtleReference">
    <w:name w:val="Subtle Reference"/>
    <w:basedOn w:val="DefaultParagraphFont"/>
    <w:uiPriority w:val="31"/>
    <w:qFormat/>
    <w:rsid w:val="008F532D"/>
    <w:rPr>
      <w:smallCaps/>
      <w:color w:val="C0504D" w:themeColor="accent2"/>
      <w:u w:val="single"/>
    </w:rPr>
  </w:style>
  <w:style w:type="character" w:styleId="IntenseReference">
    <w:name w:val="Intense Reference"/>
    <w:basedOn w:val="DefaultParagraphFont"/>
    <w:uiPriority w:val="32"/>
    <w:qFormat/>
    <w:rsid w:val="008F532D"/>
    <w:rPr>
      <w:b/>
      <w:bCs/>
      <w:smallCaps/>
      <w:color w:val="FF0000"/>
      <w:spacing w:val="5"/>
      <w:u w:val="none"/>
    </w:rPr>
  </w:style>
  <w:style w:type="paragraph" w:styleId="BalloonText">
    <w:name w:val="Balloon Text"/>
    <w:basedOn w:val="Normal"/>
    <w:link w:val="BalloonTextChar"/>
    <w:uiPriority w:val="99"/>
    <w:semiHidden/>
    <w:unhideWhenUsed/>
    <w:rsid w:val="0008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A5B"/>
    <w:rPr>
      <w:rFonts w:ascii="Tahoma" w:hAnsi="Tahoma" w:cs="Tahoma"/>
      <w:sz w:val="16"/>
      <w:szCs w:val="16"/>
    </w:rPr>
  </w:style>
  <w:style w:type="character" w:styleId="Hyperlink">
    <w:name w:val="Hyperlink"/>
    <w:basedOn w:val="DefaultParagraphFont"/>
    <w:uiPriority w:val="99"/>
    <w:unhideWhenUsed/>
    <w:rsid w:val="00086A5B"/>
    <w:rPr>
      <w:color w:val="0000FF" w:themeColor="hyperlink"/>
      <w:u w:val="single"/>
    </w:rPr>
  </w:style>
  <w:style w:type="paragraph" w:styleId="NormalWeb">
    <w:name w:val="Normal (Web)"/>
    <w:basedOn w:val="Normal"/>
    <w:uiPriority w:val="99"/>
    <w:semiHidden/>
    <w:unhideWhenUsed/>
    <w:rsid w:val="008D0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04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049C"/>
    <w:rPr>
      <w:rFonts w:ascii="Times New Roman" w:eastAsia="Times New Roman" w:hAnsi="Times New Roman" w:cs="Times New Roman"/>
      <w:b/>
      <w:bCs/>
      <w:sz w:val="36"/>
      <w:szCs w:val="36"/>
    </w:rPr>
  </w:style>
  <w:style w:type="character" w:customStyle="1" w:styleId="mw-headline">
    <w:name w:val="mw-headline"/>
    <w:basedOn w:val="DefaultParagraphFont"/>
    <w:rsid w:val="008D049C"/>
  </w:style>
  <w:style w:type="paragraph" w:styleId="Header">
    <w:name w:val="header"/>
    <w:basedOn w:val="Normal"/>
    <w:link w:val="HeaderChar"/>
    <w:uiPriority w:val="99"/>
    <w:semiHidden/>
    <w:unhideWhenUsed/>
    <w:rsid w:val="00113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19C"/>
  </w:style>
  <w:style w:type="paragraph" w:styleId="Footer">
    <w:name w:val="footer"/>
    <w:basedOn w:val="Normal"/>
    <w:link w:val="FooterChar"/>
    <w:uiPriority w:val="99"/>
    <w:unhideWhenUsed/>
    <w:rsid w:val="0011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9C"/>
  </w:style>
  <w:style w:type="paragraph" w:styleId="ListParagraph">
    <w:name w:val="List Paragraph"/>
    <w:basedOn w:val="Normal"/>
    <w:uiPriority w:val="34"/>
    <w:qFormat/>
    <w:rsid w:val="00A41BD8"/>
    <w:pPr>
      <w:ind w:left="720"/>
      <w:contextualSpacing/>
    </w:pPr>
  </w:style>
  <w:style w:type="paragraph" w:styleId="Quote">
    <w:name w:val="Quote"/>
    <w:basedOn w:val="Normal"/>
    <w:next w:val="Normal"/>
    <w:link w:val="QuoteChar"/>
    <w:uiPriority w:val="29"/>
    <w:qFormat/>
    <w:rsid w:val="009F73F5"/>
    <w:rPr>
      <w:i/>
      <w:iCs/>
      <w:color w:val="000000" w:themeColor="text1"/>
    </w:rPr>
  </w:style>
  <w:style w:type="character" w:customStyle="1" w:styleId="QuoteChar">
    <w:name w:val="Quote Char"/>
    <w:basedOn w:val="DefaultParagraphFont"/>
    <w:link w:val="Quote"/>
    <w:uiPriority w:val="29"/>
    <w:rsid w:val="009F73F5"/>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362101951">
      <w:bodyDiv w:val="1"/>
      <w:marLeft w:val="0"/>
      <w:marRight w:val="0"/>
      <w:marTop w:val="0"/>
      <w:marBottom w:val="0"/>
      <w:divBdr>
        <w:top w:val="none" w:sz="0" w:space="0" w:color="auto"/>
        <w:left w:val="none" w:sz="0" w:space="0" w:color="auto"/>
        <w:bottom w:val="none" w:sz="0" w:space="0" w:color="auto"/>
        <w:right w:val="none" w:sz="0" w:space="0" w:color="auto"/>
      </w:divBdr>
      <w:divsChild>
        <w:div w:id="2026439581">
          <w:marLeft w:val="0"/>
          <w:marRight w:val="0"/>
          <w:marTop w:val="0"/>
          <w:marBottom w:val="0"/>
          <w:divBdr>
            <w:top w:val="none" w:sz="0" w:space="0" w:color="auto"/>
            <w:left w:val="none" w:sz="0" w:space="0" w:color="auto"/>
            <w:bottom w:val="none" w:sz="0" w:space="0" w:color="auto"/>
            <w:right w:val="none" w:sz="0" w:space="0" w:color="auto"/>
          </w:divBdr>
          <w:divsChild>
            <w:div w:id="1292250972">
              <w:marLeft w:val="0"/>
              <w:marRight w:val="0"/>
              <w:marTop w:val="0"/>
              <w:marBottom w:val="0"/>
              <w:divBdr>
                <w:top w:val="none" w:sz="0" w:space="0" w:color="auto"/>
                <w:left w:val="none" w:sz="0" w:space="0" w:color="auto"/>
                <w:bottom w:val="none" w:sz="0" w:space="0" w:color="auto"/>
                <w:right w:val="none" w:sz="0" w:space="0" w:color="auto"/>
              </w:divBdr>
              <w:divsChild>
                <w:div w:id="1323310314">
                  <w:marLeft w:val="0"/>
                  <w:marRight w:val="0"/>
                  <w:marTop w:val="0"/>
                  <w:marBottom w:val="0"/>
                  <w:divBdr>
                    <w:top w:val="none" w:sz="0" w:space="0" w:color="auto"/>
                    <w:left w:val="none" w:sz="0" w:space="0" w:color="auto"/>
                    <w:bottom w:val="none" w:sz="0" w:space="0" w:color="auto"/>
                    <w:right w:val="none" w:sz="0" w:space="0" w:color="auto"/>
                  </w:divBdr>
                  <w:divsChild>
                    <w:div w:id="12460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7623">
      <w:bodyDiv w:val="1"/>
      <w:marLeft w:val="0"/>
      <w:marRight w:val="0"/>
      <w:marTop w:val="0"/>
      <w:marBottom w:val="0"/>
      <w:divBdr>
        <w:top w:val="none" w:sz="0" w:space="0" w:color="auto"/>
        <w:left w:val="none" w:sz="0" w:space="0" w:color="auto"/>
        <w:bottom w:val="none" w:sz="0" w:space="0" w:color="auto"/>
        <w:right w:val="none" w:sz="0" w:space="0" w:color="auto"/>
      </w:divBdr>
      <w:divsChild>
        <w:div w:id="682123472">
          <w:marLeft w:val="0"/>
          <w:marRight w:val="0"/>
          <w:marTop w:val="0"/>
          <w:marBottom w:val="0"/>
          <w:divBdr>
            <w:top w:val="none" w:sz="0" w:space="0" w:color="auto"/>
            <w:left w:val="none" w:sz="0" w:space="0" w:color="auto"/>
            <w:bottom w:val="none" w:sz="0" w:space="0" w:color="auto"/>
            <w:right w:val="none" w:sz="0" w:space="0" w:color="auto"/>
          </w:divBdr>
          <w:divsChild>
            <w:div w:id="256525571">
              <w:marLeft w:val="0"/>
              <w:marRight w:val="0"/>
              <w:marTop w:val="0"/>
              <w:marBottom w:val="0"/>
              <w:divBdr>
                <w:top w:val="none" w:sz="0" w:space="0" w:color="auto"/>
                <w:left w:val="none" w:sz="0" w:space="0" w:color="auto"/>
                <w:bottom w:val="none" w:sz="0" w:space="0" w:color="auto"/>
                <w:right w:val="none" w:sz="0" w:space="0" w:color="auto"/>
              </w:divBdr>
              <w:divsChild>
                <w:div w:id="1968775431">
                  <w:marLeft w:val="0"/>
                  <w:marRight w:val="0"/>
                  <w:marTop w:val="0"/>
                  <w:marBottom w:val="0"/>
                  <w:divBdr>
                    <w:top w:val="none" w:sz="0" w:space="0" w:color="auto"/>
                    <w:left w:val="none" w:sz="0" w:space="0" w:color="auto"/>
                    <w:bottom w:val="none" w:sz="0" w:space="0" w:color="auto"/>
                    <w:right w:val="none" w:sz="0" w:space="0" w:color="auto"/>
                  </w:divBdr>
                  <w:divsChild>
                    <w:div w:id="6578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0139">
      <w:bodyDiv w:val="1"/>
      <w:marLeft w:val="0"/>
      <w:marRight w:val="0"/>
      <w:marTop w:val="0"/>
      <w:marBottom w:val="0"/>
      <w:divBdr>
        <w:top w:val="none" w:sz="0" w:space="0" w:color="auto"/>
        <w:left w:val="none" w:sz="0" w:space="0" w:color="auto"/>
        <w:bottom w:val="none" w:sz="0" w:space="0" w:color="auto"/>
        <w:right w:val="none" w:sz="0" w:space="0" w:color="auto"/>
      </w:divBdr>
      <w:divsChild>
        <w:div w:id="1916862844">
          <w:marLeft w:val="0"/>
          <w:marRight w:val="0"/>
          <w:marTop w:val="0"/>
          <w:marBottom w:val="0"/>
          <w:divBdr>
            <w:top w:val="none" w:sz="0" w:space="0" w:color="auto"/>
            <w:left w:val="none" w:sz="0" w:space="0" w:color="auto"/>
            <w:bottom w:val="none" w:sz="0" w:space="0" w:color="auto"/>
            <w:right w:val="none" w:sz="0" w:space="0" w:color="auto"/>
          </w:divBdr>
          <w:divsChild>
            <w:div w:id="221716135">
              <w:marLeft w:val="0"/>
              <w:marRight w:val="0"/>
              <w:marTop w:val="0"/>
              <w:marBottom w:val="0"/>
              <w:divBdr>
                <w:top w:val="none" w:sz="0" w:space="0" w:color="auto"/>
                <w:left w:val="none" w:sz="0" w:space="0" w:color="auto"/>
                <w:bottom w:val="none" w:sz="0" w:space="0" w:color="auto"/>
                <w:right w:val="none" w:sz="0" w:space="0" w:color="auto"/>
              </w:divBdr>
              <w:divsChild>
                <w:div w:id="844709245">
                  <w:marLeft w:val="0"/>
                  <w:marRight w:val="0"/>
                  <w:marTop w:val="0"/>
                  <w:marBottom w:val="0"/>
                  <w:divBdr>
                    <w:top w:val="none" w:sz="0" w:space="0" w:color="auto"/>
                    <w:left w:val="none" w:sz="0" w:space="0" w:color="auto"/>
                    <w:bottom w:val="none" w:sz="0" w:space="0" w:color="auto"/>
                    <w:right w:val="none" w:sz="0" w:space="0" w:color="auto"/>
                  </w:divBdr>
                  <w:divsChild>
                    <w:div w:id="16353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info.nifc.gov" TargetMode="External"/><Relationship Id="rId13" Type="http://schemas.openxmlformats.org/officeDocument/2006/relationships/image" Target="media/image1.png"/><Relationship Id="rId18" Type="http://schemas.openxmlformats.org/officeDocument/2006/relationships/hyperlink" Target="http://wiki.filezilla-project.org/File:Transfer-rightclick.pn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hyperlink" Target="ftp://ftp.nifc.gov/Incident_Specific_Data/N_ROCKIES" TargetMode="External"/><Relationship Id="rId12" Type="http://schemas.openxmlformats.org/officeDocument/2006/relationships/hyperlink" Target="http://wiki.filezilla-project.org/File:Enter-info.png" TargetMode="External"/><Relationship Id="rId17" Type="http://schemas.openxmlformats.org/officeDocument/2006/relationships/image" Target="media/image3.png"/><Relationship Id="rId25" Type="http://schemas.openxmlformats.org/officeDocument/2006/relationships/hyperlink" Target="ftp://ftp.nifc.gov"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iki.filezilla-project.org/File:Navigating-local.png" TargetMode="External"/><Relationship Id="rId20" Type="http://schemas.openxmlformats.org/officeDocument/2006/relationships/hyperlink" Target="http://wiki.filezilla-project.org/File:Process-queue-button.png"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yr_u2iKfAt0" TargetMode="External"/><Relationship Id="rId24" Type="http://schemas.openxmlformats.org/officeDocument/2006/relationships/image" Target="media/image7.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footer" Target="footer3.xml"/><Relationship Id="rId10" Type="http://schemas.openxmlformats.org/officeDocument/2006/relationships/hyperlink" Target="http://file-zilla.com/category/filezilla-ftp-software/"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tp://ftp.nifc.gov" TargetMode="External"/><Relationship Id="rId14" Type="http://schemas.openxmlformats.org/officeDocument/2006/relationships/hyperlink" Target="http://wiki.filezilla-project.org/File:Navigating-remote.png" TargetMode="External"/><Relationship Id="rId22" Type="http://schemas.openxmlformats.org/officeDocument/2006/relationships/hyperlink" Target="http://wiki.filezilla-project.org/File:Transfer-drag.png"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ftp://ftp.nif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aryssikora</dc:creator>
  <cp:keywords/>
  <dc:description/>
  <cp:lastModifiedBy>aryssikora</cp:lastModifiedBy>
  <cp:revision>5</cp:revision>
  <cp:lastPrinted>2012-03-01T14:25:00Z</cp:lastPrinted>
  <dcterms:created xsi:type="dcterms:W3CDTF">2012-02-29T19:54:00Z</dcterms:created>
  <dcterms:modified xsi:type="dcterms:W3CDTF">2012-03-01T20:46:00Z</dcterms:modified>
</cp:coreProperties>
</file>